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0316" w14:textId="77777777" w:rsidR="00C353A4" w:rsidRDefault="00C353A4" w:rsidP="00C353A4">
      <w:pPr>
        <w:tabs>
          <w:tab w:val="center" w:pos="4680"/>
        </w:tabs>
        <w:suppressAutoHyphens/>
        <w:jc w:val="center"/>
        <w:rPr>
          <w:rFonts w:eastAsia="Times New Roman" w:cstheme="minorHAnsi"/>
          <w:b/>
          <w:spacing w:val="-2"/>
        </w:rPr>
      </w:pPr>
      <w:r w:rsidRPr="000C740F">
        <w:rPr>
          <w:rFonts w:eastAsia="Times New Roman" w:cstheme="minorHAnsi"/>
          <w:b/>
          <w:spacing w:val="-2"/>
        </w:rPr>
        <w:t>Rowan College of South Jersey</w:t>
      </w:r>
    </w:p>
    <w:p w14:paraId="73D54D8A" w14:textId="77777777" w:rsidR="00C353A4" w:rsidRPr="000C740F" w:rsidRDefault="00C353A4" w:rsidP="00C353A4">
      <w:pPr>
        <w:tabs>
          <w:tab w:val="center" w:pos="4680"/>
        </w:tabs>
        <w:suppressAutoHyphens/>
        <w:jc w:val="center"/>
        <w:rPr>
          <w:rFonts w:eastAsia="Times New Roman" w:cstheme="minorHAnsi"/>
          <w:b/>
          <w:spacing w:val="-2"/>
        </w:rPr>
      </w:pPr>
      <w:r>
        <w:rPr>
          <w:rFonts w:eastAsia="Times New Roman" w:cstheme="minorHAnsi"/>
          <w:b/>
          <w:spacing w:val="-2"/>
        </w:rPr>
        <w:t xml:space="preserve">Graduation Program Guide </w:t>
      </w:r>
    </w:p>
    <w:p w14:paraId="590C8C36" w14:textId="760E6645" w:rsidR="00C353A4" w:rsidRPr="000C740F" w:rsidRDefault="00C353A4" w:rsidP="00C353A4">
      <w:pPr>
        <w:pStyle w:val="Heading1"/>
        <w:rPr>
          <w:rFonts w:asciiTheme="minorHAnsi" w:hAnsiTheme="minorHAnsi" w:cstheme="minorHAnsi"/>
          <w:sz w:val="22"/>
        </w:rPr>
      </w:pPr>
      <w:r w:rsidRPr="000C740F">
        <w:rPr>
          <w:rFonts w:asciiTheme="minorHAnsi" w:hAnsiTheme="minorHAnsi" w:cstheme="minorHAnsi"/>
          <w:sz w:val="22"/>
        </w:rPr>
        <w:t xml:space="preserve">Associate in Applied Science in </w:t>
      </w:r>
      <w:r w:rsidR="00F020BA" w:rsidRPr="00F61E23">
        <w:rPr>
          <w:rFonts w:asciiTheme="minorHAnsi" w:hAnsiTheme="minorHAnsi" w:cstheme="minorHAnsi"/>
          <w:sz w:val="22"/>
          <w:highlight w:val="yellow"/>
        </w:rPr>
        <w:t>Place Program</w:t>
      </w:r>
      <w:r w:rsidR="004C69B6" w:rsidRPr="00F61E23">
        <w:rPr>
          <w:rFonts w:asciiTheme="minorHAnsi" w:hAnsiTheme="minorHAnsi" w:cstheme="minorHAnsi"/>
          <w:sz w:val="22"/>
          <w:highlight w:val="yellow"/>
        </w:rPr>
        <w:t xml:space="preserve"> Name </w:t>
      </w:r>
      <w:r w:rsidR="004C69B6" w:rsidRPr="004C69B6">
        <w:rPr>
          <w:rFonts w:asciiTheme="minorHAnsi" w:hAnsiTheme="minorHAnsi" w:cstheme="minorHAnsi"/>
          <w:sz w:val="22"/>
          <w:highlight w:val="yellow"/>
        </w:rPr>
        <w:t>Here</w:t>
      </w:r>
      <w:r w:rsidRPr="000C740F">
        <w:rPr>
          <w:rFonts w:asciiTheme="minorHAnsi" w:hAnsiTheme="minorHAnsi" w:cstheme="minorHAnsi"/>
          <w:sz w:val="22"/>
        </w:rPr>
        <w:t xml:space="preserve"> (A.A.S.)</w:t>
      </w:r>
    </w:p>
    <w:p w14:paraId="516BCECE" w14:textId="74FC39B5" w:rsidR="00C353A4" w:rsidRPr="000C740F" w:rsidRDefault="00C353A4" w:rsidP="00C353A4">
      <w:pPr>
        <w:tabs>
          <w:tab w:val="left" w:pos="360"/>
          <w:tab w:val="left" w:pos="720"/>
        </w:tabs>
        <w:ind w:left="720" w:hanging="720"/>
        <w:jc w:val="center"/>
        <w:rPr>
          <w:rFonts w:eastAsia="Times New Roman" w:cstheme="minorHAnsi"/>
        </w:rPr>
      </w:pPr>
      <w:r w:rsidRPr="000C740F">
        <w:rPr>
          <w:rFonts w:eastAsia="Arial" w:cstheme="minorHAnsi"/>
          <w:b/>
        </w:rPr>
        <w:t xml:space="preserve">Division of </w:t>
      </w:r>
      <w:r w:rsidR="00F020BA" w:rsidRPr="00F020BA">
        <w:rPr>
          <w:rFonts w:eastAsia="Arial" w:cstheme="minorHAnsi"/>
          <w:b/>
          <w:highlight w:val="yellow"/>
        </w:rPr>
        <w:t xml:space="preserve">Place Division </w:t>
      </w:r>
      <w:r w:rsidR="00F020BA">
        <w:rPr>
          <w:rFonts w:eastAsia="Arial" w:cstheme="minorHAnsi"/>
          <w:b/>
          <w:highlight w:val="yellow"/>
        </w:rPr>
        <w:t>N</w:t>
      </w:r>
      <w:r w:rsidR="00F020BA" w:rsidRPr="00F020BA">
        <w:rPr>
          <w:rFonts w:eastAsia="Arial" w:cstheme="minorHAnsi"/>
          <w:b/>
          <w:highlight w:val="yellow"/>
        </w:rPr>
        <w:t>ame Here</w:t>
      </w:r>
    </w:p>
    <w:p w14:paraId="15802DC7" w14:textId="285361E8" w:rsidR="003F24EE" w:rsidRPr="003F24EE" w:rsidRDefault="003F24EE" w:rsidP="003F24EE">
      <w:pPr>
        <w:tabs>
          <w:tab w:val="center" w:pos="4680"/>
        </w:tabs>
        <w:suppressAutoHyphens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ab/>
      </w:r>
    </w:p>
    <w:p w14:paraId="15802DC8" w14:textId="77777777" w:rsidR="003F24EE" w:rsidRPr="003F24EE" w:rsidRDefault="003F24EE" w:rsidP="003F24EE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3F24EE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15802DC9" w14:textId="77777777" w:rsidR="003F24EE" w:rsidRPr="00AC0060" w:rsidRDefault="003F24EE" w:rsidP="003F24EE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AC0060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15802DCA" w14:textId="77777777" w:rsidR="003F24EE" w:rsidRPr="003F24EE" w:rsidRDefault="003F24EE" w:rsidP="003F24EE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5802DCC" w14:textId="744AA27B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ensure your program is General Education compliant, consult the </w:t>
      </w:r>
      <w:hyperlink r:id="rId9" w:history="1">
        <w:r w:rsidRPr="003F24EE">
          <w:rPr>
            <w:rFonts w:ascii="Times New Roman" w:eastAsia="Times New Roman" w:hAnsi="Times New Roman" w:cs="Times New Roman"/>
            <w:b/>
            <w:color w:val="0563C1" w:themeColor="hyperlink"/>
            <w:spacing w:val="-2"/>
            <w:sz w:val="16"/>
            <w:szCs w:val="16"/>
            <w:u w:val="single"/>
          </w:rPr>
          <w:t>General Education Foundation</w:t>
        </w:r>
      </w:hyperlink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(GEF)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guidelines</w:t>
      </w:r>
      <w:r w:rsidR="004C69B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 the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10" w:history="1">
        <w:r w:rsidR="004D1890" w:rsidRPr="00FE4FDC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College Catalogue </w:t>
        </w:r>
      </w:hyperlink>
      <w:r w:rsidR="004D1890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for approved General Education courses.</w:t>
      </w:r>
    </w:p>
    <w:p w14:paraId="15802DCD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15802DCE" w14:textId="097DA2EE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Written and Oral Communications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DB3F48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="00DB3F48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BB14B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490F184B" w14:textId="77777777" w:rsidR="00BB14B8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B14B8" w:rsidRPr="00824E4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OR</w:t>
      </w:r>
    </w:p>
    <w:p w14:paraId="15802DCF" w14:textId="4FBF2478" w:rsidR="003F24EE" w:rsidRPr="003F24EE" w:rsidRDefault="00BB14B8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ENGL 101E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Enhanced English Composition I</w:t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6C0D4C5B" w14:textId="56E59266" w:rsidR="00955467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5467" w:rsidRPr="00955467">
        <w:rPr>
          <w:rFonts w:ascii="Times New Roman" w:eastAsia="Times New Roman" w:hAnsi="Times New Roman" w:cs="Times New Roman"/>
          <w:b/>
          <w:bCs/>
          <w:spacing w:val="-2"/>
        </w:rPr>
        <w:t>or</w:t>
      </w:r>
      <w:r w:rsidR="00955467" w:rsidRPr="00955467">
        <w:rPr>
          <w:rFonts w:ascii="Times New Roman" w:eastAsia="Times New Roman" w:hAnsi="Times New Roman" w:cs="Times New Roman"/>
          <w:spacing w:val="-2"/>
        </w:rPr>
        <w:t xml:space="preserve">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15802DD0" w14:textId="7484320C" w:rsidR="003F24EE" w:rsidRPr="003F24EE" w:rsidRDefault="001B5822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</w:t>
      </w:r>
      <w:r w:rsidR="005D0DE7">
        <w:rPr>
          <w:rFonts w:ascii="Times New Roman" w:eastAsia="Times New Roman" w:hAnsi="Times New Roman" w:cs="Times New Roman"/>
          <w:spacing w:val="-2"/>
          <w:sz w:val="20"/>
          <w:szCs w:val="20"/>
        </w:rPr>
        <w:t>COMM</w:t>
      </w:r>
      <w:r w:rsidR="00955467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955467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Technical </w:t>
      </w:r>
      <w:r w:rsidR="005D0DE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and Scientific 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>Writing</w:t>
      </w:r>
      <w:r w:rsidR="005D197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95546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15802DD1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15802DD2" w14:textId="2633852B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8"/>
          <w:szCs w:val="18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</w:t>
      </w:r>
      <w:r w:rsidR="00DB3F48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15802DD3" w14:textId="40048735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Math, Science, or Technolo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gical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D4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15802DD5" w14:textId="0BF0A5B4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 or Humanities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DB3F48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15802DD6" w14:textId="7A2FB864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Social Science or Humanities</w:t>
      </w:r>
      <w:r w:rsidR="008A17FC" w:rsidRPr="008A17F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="005065AB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5802DD7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15802DD8" w14:textId="03940049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Unassigned Gen. Ed. 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DB3F48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15802DD9" w14:textId="4C14DE25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5802DDA" w14:textId="28AE919C" w:rsid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5802DDB" w14:textId="57EFE199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>General Education Elective</w:t>
      </w:r>
      <w:proofErr w:type="gramStart"/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proofErr w:type="gramEnd"/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if required)</w:t>
      </w:r>
      <w:r w:rsidR="005065A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0153B5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15802DDC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15802DDE" w14:textId="4A5CDD13" w:rsidR="003F24EE" w:rsidRPr="003F24EE" w:rsidRDefault="003F24EE" w:rsidP="00DB3F48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</w:t>
      </w:r>
    </w:p>
    <w:p w14:paraId="15802DE3" w14:textId="4DAB09CB" w:rsidR="003F24EE" w:rsidRPr="003F24EE" w:rsidRDefault="00F554D0" w:rsidP="005065AB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Program Electives</w:t>
      </w:r>
      <w:r w:rsidR="008E549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8E5497" w:rsidRPr="007005F4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16"/>
        </w:rPr>
        <w:t xml:space="preserve">Enter Course Subject </w:t>
      </w:r>
      <w:r w:rsidR="007005F4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16"/>
        </w:rPr>
        <w:t>&amp;Course Numbers and Titles</w:t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4702D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3F24EE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15802DE4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E5" w14:textId="4960EE16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7005F4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7005F4" w:rsidRPr="007005F4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Titles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6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7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8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9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A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B" w14:textId="77777777" w:rsid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C" w14:textId="77777777" w:rsidR="000153B5" w:rsidRPr="003F24EE" w:rsidRDefault="000153B5" w:rsidP="000153B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D" w14:textId="77777777" w:rsidR="000153B5" w:rsidRPr="003F24EE" w:rsidRDefault="000153B5" w:rsidP="000153B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E" w14:textId="77777777" w:rsidR="000153B5" w:rsidRPr="003F24EE" w:rsidRDefault="000153B5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EF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F0" w14:textId="77777777" w:rsid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F1" w14:textId="77777777" w:rsidR="000153B5" w:rsidRPr="003F24EE" w:rsidRDefault="000153B5" w:rsidP="000153B5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Program Course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3-4</w:t>
      </w:r>
    </w:p>
    <w:p w14:paraId="15802DF2" w14:textId="77777777" w:rsidR="000153B5" w:rsidRPr="003F24EE" w:rsidRDefault="000153B5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F3" w14:textId="77777777" w:rsidR="003F24EE" w:rsidRPr="003F24EE" w:rsidRDefault="003F24EE" w:rsidP="003F24EE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F4" w14:textId="06D7222A" w:rsidR="003F24EE" w:rsidRDefault="003F24EE" w:rsidP="003F24EE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0153B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Total </w:t>
      </w:r>
      <w:r w:rsidR="00DB3F4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Minimum</w:t>
      </w:r>
      <w:r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781189" w:rsidRPr="003F24E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781189" w:rsidRPr="003F24E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="00DB3F48">
        <w:rPr>
          <w:rFonts w:ascii="Times New Roman" w:eastAsia="Times New Roman" w:hAnsi="Times New Roman" w:cs="Times New Roman"/>
          <w:b/>
          <w:bCs/>
          <w:spacing w:val="-2"/>
        </w:rPr>
        <w:t>6</w:t>
      </w:r>
      <w:r w:rsidR="004C5674" w:rsidRPr="004C5674">
        <w:rPr>
          <w:rFonts w:ascii="Times New Roman" w:eastAsia="Times New Roman" w:hAnsi="Times New Roman" w:cs="Times New Roman"/>
          <w:b/>
          <w:bCs/>
          <w:spacing w:val="-2"/>
        </w:rPr>
        <w:t>0</w:t>
      </w:r>
    </w:p>
    <w:p w14:paraId="6887D704" w14:textId="77777777" w:rsidR="005065AB" w:rsidRDefault="005065AB" w:rsidP="003F24EE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B115B48" w14:textId="7A620DAD" w:rsidR="00421CC9" w:rsidRPr="003F24EE" w:rsidRDefault="00421CC9" w:rsidP="003F24EE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5802DF7" w14:textId="278D3946" w:rsidR="000515E8" w:rsidRPr="00FB26BB" w:rsidRDefault="00AE3502">
      <w:pPr>
        <w:rPr>
          <w:b/>
          <w:bCs/>
        </w:rPr>
      </w:pPr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If offering program course options, please list options here under advising/program notes… Program </w:t>
      </w:r>
      <w:proofErr w:type="gramStart"/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notes</w:t>
      </w:r>
      <w:r w:rsidRPr="00FB26B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 </w:t>
      </w:r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(1)…</w:t>
      </w:r>
      <w:proofErr w:type="gramEnd"/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(</w:t>
      </w:r>
      <w:proofErr w:type="gramStart"/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2)etc.</w:t>
      </w:r>
      <w:proofErr w:type="gramEnd"/>
      <w:r w:rsidR="00F43207" w:rsidRPr="00F4320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F43207"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Else, remove this statement.</w:t>
      </w:r>
    </w:p>
    <w:p w14:paraId="3FC7ACC5" w14:textId="77777777" w:rsidR="00FF4E72" w:rsidRPr="00FB26BB" w:rsidRDefault="00FF4E72">
      <w:pPr>
        <w:rPr>
          <w:b/>
          <w:bCs/>
        </w:rPr>
      </w:pPr>
    </w:p>
    <w:p w14:paraId="13886B89" w14:textId="77777777" w:rsidR="00FF4E72" w:rsidRPr="00FB26BB" w:rsidRDefault="00FF4E72">
      <w:pPr>
        <w:rPr>
          <w:b/>
          <w:bCs/>
        </w:rPr>
      </w:pPr>
    </w:p>
    <w:p w14:paraId="49E2B395" w14:textId="19102589" w:rsidR="00FF4E72" w:rsidRDefault="00FF4E72">
      <w:r>
        <w:br w:type="page"/>
      </w:r>
    </w:p>
    <w:p w14:paraId="6FC3D585" w14:textId="77777777" w:rsidR="00F554D0" w:rsidRDefault="00F554D0" w:rsidP="00F554D0">
      <w:pPr>
        <w:tabs>
          <w:tab w:val="center" w:pos="4680"/>
        </w:tabs>
        <w:suppressAutoHyphens/>
        <w:jc w:val="center"/>
        <w:rPr>
          <w:rFonts w:eastAsia="Times New Roman" w:cstheme="minorHAnsi"/>
          <w:b/>
          <w:spacing w:val="-2"/>
        </w:rPr>
      </w:pPr>
      <w:r w:rsidRPr="000C740F">
        <w:rPr>
          <w:rFonts w:eastAsia="Times New Roman" w:cstheme="minorHAnsi"/>
          <w:b/>
          <w:spacing w:val="-2"/>
        </w:rPr>
        <w:lastRenderedPageBreak/>
        <w:t>Rowan College of South Jersey</w:t>
      </w:r>
    </w:p>
    <w:p w14:paraId="439AA990" w14:textId="1133F5DF" w:rsidR="00B43BBB" w:rsidRPr="000C740F" w:rsidRDefault="00B43BBB" w:rsidP="00F554D0">
      <w:pPr>
        <w:tabs>
          <w:tab w:val="center" w:pos="4680"/>
        </w:tabs>
        <w:suppressAutoHyphens/>
        <w:jc w:val="center"/>
        <w:rPr>
          <w:rFonts w:eastAsia="Times New Roman" w:cstheme="minorHAnsi"/>
          <w:b/>
          <w:spacing w:val="-2"/>
        </w:rPr>
      </w:pPr>
      <w:r>
        <w:rPr>
          <w:rFonts w:eastAsia="Times New Roman" w:cstheme="minorHAnsi"/>
          <w:b/>
          <w:spacing w:val="-2"/>
        </w:rPr>
        <w:t xml:space="preserve">Graduation Program Guide </w:t>
      </w:r>
    </w:p>
    <w:p w14:paraId="7AC711B7" w14:textId="2B1FA91D" w:rsidR="000C740F" w:rsidRPr="000C740F" w:rsidRDefault="000C740F" w:rsidP="000C740F">
      <w:pPr>
        <w:pStyle w:val="Heading1"/>
        <w:rPr>
          <w:rFonts w:asciiTheme="minorHAnsi" w:hAnsiTheme="minorHAnsi" w:cstheme="minorHAnsi"/>
          <w:sz w:val="22"/>
        </w:rPr>
      </w:pPr>
      <w:r w:rsidRPr="000C740F">
        <w:rPr>
          <w:rFonts w:asciiTheme="minorHAnsi" w:hAnsiTheme="minorHAnsi" w:cstheme="minorHAnsi"/>
          <w:sz w:val="22"/>
        </w:rPr>
        <w:t xml:space="preserve">Associate in Applied Science in </w:t>
      </w:r>
      <w:r w:rsidR="00F61E23" w:rsidRPr="00F61E23">
        <w:rPr>
          <w:rFonts w:asciiTheme="minorHAnsi" w:hAnsiTheme="minorHAnsi" w:cstheme="minorHAnsi"/>
          <w:sz w:val="22"/>
          <w:highlight w:val="yellow"/>
        </w:rPr>
        <w:t xml:space="preserve">Place Program Name </w:t>
      </w:r>
      <w:r w:rsidR="00F61E23" w:rsidRPr="004C69B6">
        <w:rPr>
          <w:rFonts w:asciiTheme="minorHAnsi" w:hAnsiTheme="minorHAnsi" w:cstheme="minorHAnsi"/>
          <w:sz w:val="22"/>
          <w:highlight w:val="yellow"/>
        </w:rPr>
        <w:t>Here</w:t>
      </w:r>
      <w:r w:rsidR="00F61E23" w:rsidRPr="000C740F">
        <w:rPr>
          <w:rFonts w:asciiTheme="minorHAnsi" w:hAnsiTheme="minorHAnsi" w:cstheme="minorHAnsi"/>
          <w:sz w:val="22"/>
        </w:rPr>
        <w:t xml:space="preserve"> </w:t>
      </w:r>
      <w:r w:rsidRPr="000C740F">
        <w:rPr>
          <w:rFonts w:asciiTheme="minorHAnsi" w:hAnsiTheme="minorHAnsi" w:cstheme="minorHAnsi"/>
          <w:sz w:val="22"/>
        </w:rPr>
        <w:t>(A.A.S.)</w:t>
      </w:r>
    </w:p>
    <w:p w14:paraId="2E8947DF" w14:textId="4D458477" w:rsidR="00FF4E72" w:rsidRPr="000C740F" w:rsidRDefault="000C740F" w:rsidP="000C740F">
      <w:pPr>
        <w:tabs>
          <w:tab w:val="left" w:pos="360"/>
          <w:tab w:val="left" w:pos="720"/>
        </w:tabs>
        <w:ind w:left="720" w:hanging="720"/>
        <w:jc w:val="center"/>
        <w:rPr>
          <w:rFonts w:eastAsia="Times New Roman" w:cstheme="minorHAnsi"/>
        </w:rPr>
      </w:pPr>
      <w:r w:rsidRPr="000C740F">
        <w:rPr>
          <w:rFonts w:eastAsia="Arial" w:cstheme="minorHAnsi"/>
          <w:b/>
        </w:rPr>
        <w:t xml:space="preserve">Division of </w:t>
      </w:r>
      <w:r w:rsidR="00F61E23" w:rsidRPr="00F020BA">
        <w:rPr>
          <w:rFonts w:eastAsia="Arial" w:cstheme="minorHAnsi"/>
          <w:b/>
          <w:highlight w:val="yellow"/>
        </w:rPr>
        <w:t xml:space="preserve">Place Division </w:t>
      </w:r>
      <w:r w:rsidR="00F61E23">
        <w:rPr>
          <w:rFonts w:eastAsia="Arial" w:cstheme="minorHAnsi"/>
          <w:b/>
          <w:highlight w:val="yellow"/>
        </w:rPr>
        <w:t>N</w:t>
      </w:r>
      <w:r w:rsidR="00F61E23" w:rsidRPr="00F020BA">
        <w:rPr>
          <w:rFonts w:eastAsia="Arial" w:cstheme="minorHAnsi"/>
          <w:b/>
          <w:highlight w:val="yellow"/>
        </w:rPr>
        <w:t>ame Here</w:t>
      </w:r>
    </w:p>
    <w:p w14:paraId="41F38652" w14:textId="70632C93" w:rsidR="00773FBC" w:rsidRDefault="00577A46" w:rsidP="00773FBC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83E1" wp14:editId="2656ED47">
                <wp:simplePos x="0" y="0"/>
                <wp:positionH relativeFrom="margin">
                  <wp:posOffset>-167640</wp:posOffset>
                </wp:positionH>
                <wp:positionV relativeFrom="paragraph">
                  <wp:posOffset>147320</wp:posOffset>
                </wp:positionV>
                <wp:extent cx="6537960" cy="716280"/>
                <wp:effectExtent l="0" t="0" r="15240" b="26670"/>
                <wp:wrapNone/>
                <wp:docPr id="1720515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04884" w14:textId="278A7D14" w:rsidR="00402DD8" w:rsidRDefault="00577A46" w:rsidP="00402DD8">
                            <w:r w:rsidRPr="003A433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This program prepares students for</w:t>
                            </w:r>
                            <w:proofErr w:type="gramStart"/>
                            <w:r w:rsidR="003500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383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2pt;margin-top:11.6pt;width:514.8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" fillcolor="white [3201]" strokeweight=".5pt">
                <v:textbox>
                  <w:txbxContent>
                    <w:p w14:paraId="0D504884" w14:textId="278A7D14" w:rsidR="00402DD8" w:rsidRDefault="00577A46" w:rsidP="00402DD8">
                      <w:r w:rsidRPr="003A433F">
                        <w:rPr>
                          <w:rFonts w:cstheme="minorHAnsi"/>
                          <w:sz w:val="18"/>
                          <w:szCs w:val="18"/>
                        </w:rPr>
                        <w:t>This program prepares students for</w:t>
                      </w:r>
                      <w:proofErr w:type="gramStart"/>
                      <w:r w:rsidR="003500D7">
                        <w:rPr>
                          <w:rFonts w:cstheme="minorHAnsi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CA6EE" w14:textId="171DE191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65AE2555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43FFF5C8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9767A8B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545B3CE1" w14:textId="76D33F59" w:rsidR="00402DD8" w:rsidRDefault="000C740F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77957" wp14:editId="0CE630B4">
                <wp:simplePos x="0" y="0"/>
                <wp:positionH relativeFrom="margin">
                  <wp:posOffset>-152400</wp:posOffset>
                </wp:positionH>
                <wp:positionV relativeFrom="paragraph">
                  <wp:posOffset>140970</wp:posOffset>
                </wp:positionV>
                <wp:extent cx="6499860" cy="944880"/>
                <wp:effectExtent l="0" t="0" r="15240" b="26670"/>
                <wp:wrapNone/>
                <wp:docPr id="2069780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E7881" w14:textId="34964FE7" w:rsidR="00050270" w:rsidRDefault="00050270" w:rsidP="00050270">
                            <w:r w:rsidRPr="003A433F"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  <w:t>Students who have completed the program will be able to</w:t>
                            </w:r>
                            <w:r w:rsidR="00E62D25"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054863" w14:textId="77777777" w:rsidR="00063170" w:rsidRDefault="00063170" w:rsidP="00063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7957" id="_x0000_s1027" type="#_x0000_t202" style="position:absolute;margin-left:-12pt;margin-top:11.1pt;width:511.8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" fillcolor="white [3201]" strokeweight=".5pt">
                <v:textbox>
                  <w:txbxContent>
                    <w:p w14:paraId="422E7881" w14:textId="34964FE7" w:rsidR="00050270" w:rsidRDefault="00050270" w:rsidP="00050270">
                      <w:r w:rsidRPr="003A433F">
                        <w:rPr>
                          <w:rFonts w:eastAsia="Arial" w:cstheme="minorHAnsi"/>
                          <w:sz w:val="18"/>
                          <w:szCs w:val="18"/>
                        </w:rPr>
                        <w:t>Students who have completed the program will be able to</w:t>
                      </w:r>
                      <w:r w:rsidR="00E62D25">
                        <w:rPr>
                          <w:rFonts w:eastAsia="Arial" w:cstheme="minorHAnsi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eastAsia="Arial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B054863" w14:textId="77777777" w:rsidR="00063170" w:rsidRDefault="00063170" w:rsidP="00063170"/>
                  </w:txbxContent>
                </v:textbox>
                <w10:wrap anchorx="margin"/>
              </v:shape>
            </w:pict>
          </mc:Fallback>
        </mc:AlternateContent>
      </w:r>
    </w:p>
    <w:p w14:paraId="4105D6FB" w14:textId="0DA10F43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DABFADC" w14:textId="710C4235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88F8F89" w14:textId="232E6BC2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47808B19" w14:textId="391BA19E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24BE3CA5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652E69F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0F3810C4" w14:textId="77777777" w:rsidR="00402DD8" w:rsidRDefault="00402DD8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60C344A9" w14:textId="77777777" w:rsidR="00050270" w:rsidRDefault="00050270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512BB9F6" w14:textId="7B622051" w:rsidR="009D71F0" w:rsidRPr="00AC0060" w:rsidRDefault="00B43BBB" w:rsidP="009D71F0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>
        <w:rPr>
          <w:rFonts w:ascii="Times New Roman" w:eastAsia="Times New Roman" w:hAnsi="Times New Roman" w:cs="Times New Roman"/>
          <w:b/>
          <w:spacing w:val="-2"/>
        </w:rPr>
        <w:t>Program</w:t>
      </w:r>
      <w:r w:rsidR="009D71F0" w:rsidRPr="00AC0060">
        <w:rPr>
          <w:rFonts w:ascii="Times New Roman" w:eastAsia="Times New Roman" w:hAnsi="Times New Roman" w:cs="Times New Roman"/>
          <w:b/>
          <w:spacing w:val="-2"/>
        </w:rPr>
        <w:t xml:space="preserve"> Semester Sequence of Courses</w:t>
      </w:r>
    </w:p>
    <w:p w14:paraId="01BC05BF" w14:textId="77777777" w:rsidR="00050270" w:rsidRDefault="00050270" w:rsidP="009D71F0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D9456CD" w14:textId="0977B812" w:rsidR="00EA790B" w:rsidRPr="00FE4FDC" w:rsidRDefault="00EA790B" w:rsidP="00EA790B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First Semester </w:t>
      </w:r>
      <w:r w:rsidR="006B19E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6B19E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A117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</w:t>
      </w:r>
    </w:p>
    <w:p w14:paraId="30E86BAF" w14:textId="77777777" w:rsidR="00824E42" w:rsidRPr="00F61E23" w:rsidRDefault="003F73C6" w:rsidP="00EA790B">
      <w:pPr>
        <w:rPr>
          <w:rFonts w:ascii="Arial Nova" w:hAnsi="Arial Nova"/>
          <w:sz w:val="18"/>
          <w:szCs w:val="18"/>
        </w:rPr>
      </w:pP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ENG</w:t>
      </w:r>
      <w:r w:rsidR="00824E4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>L</w:t>
      </w:r>
      <w:r w:rsidR="00EA790B" w:rsidRPr="00F61E23">
        <w:rPr>
          <w:rFonts w:ascii="Arial Nova" w:eastAsia="Times New Roman" w:hAnsi="Arial Nova" w:cs="Times New Roman"/>
          <w:spacing w:val="-2"/>
          <w:sz w:val="18"/>
          <w:szCs w:val="18"/>
        </w:rPr>
        <w:t xml:space="preserve"> 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101</w:t>
      </w:r>
      <w:r w:rsidR="00EA790B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="00EA790B" w:rsidRPr="00F61E23">
        <w:rPr>
          <w:rFonts w:ascii="Arial Nova" w:hAnsi="Arial Nova"/>
          <w:spacing w:val="-1"/>
          <w:sz w:val="18"/>
          <w:szCs w:val="18"/>
        </w:rPr>
        <w:t>English</w:t>
      </w:r>
      <w:r w:rsidR="00EA790B" w:rsidRPr="00F61E23">
        <w:rPr>
          <w:rFonts w:ascii="Arial Nova" w:hAnsi="Arial Nova"/>
          <w:spacing w:val="-11"/>
          <w:sz w:val="18"/>
          <w:szCs w:val="18"/>
        </w:rPr>
        <w:t xml:space="preserve"> </w:t>
      </w:r>
      <w:r w:rsidR="00EA790B" w:rsidRPr="00F61E23">
        <w:rPr>
          <w:rFonts w:ascii="Arial Nova" w:hAnsi="Arial Nova"/>
          <w:sz w:val="18"/>
          <w:szCs w:val="18"/>
        </w:rPr>
        <w:t>Composition</w:t>
      </w:r>
      <w:r w:rsidR="00EA790B" w:rsidRPr="00F61E23">
        <w:rPr>
          <w:rFonts w:ascii="Arial Nova" w:hAnsi="Arial Nova"/>
          <w:spacing w:val="7"/>
          <w:sz w:val="18"/>
          <w:szCs w:val="18"/>
        </w:rPr>
        <w:t xml:space="preserve"> </w:t>
      </w:r>
      <w:r w:rsidR="00EA790B" w:rsidRPr="00F61E23">
        <w:rPr>
          <w:rFonts w:ascii="Arial Nova" w:hAnsi="Arial Nova"/>
          <w:sz w:val="18"/>
          <w:szCs w:val="18"/>
        </w:rPr>
        <w:t>I</w:t>
      </w:r>
      <w:r w:rsidR="00EA790B" w:rsidRPr="00F61E23">
        <w:rPr>
          <w:rFonts w:ascii="Arial Nova" w:hAnsi="Arial Nova"/>
          <w:sz w:val="18"/>
          <w:szCs w:val="18"/>
        </w:rPr>
        <w:tab/>
      </w:r>
      <w:r w:rsidR="00824E42" w:rsidRPr="00F61E23">
        <w:rPr>
          <w:rFonts w:ascii="Arial Nova" w:hAnsi="Arial Nova"/>
          <w:b/>
          <w:bCs/>
          <w:sz w:val="18"/>
          <w:szCs w:val="18"/>
        </w:rPr>
        <w:t>OR</w:t>
      </w:r>
    </w:p>
    <w:p w14:paraId="56C8332B" w14:textId="62B746E8" w:rsidR="00EA790B" w:rsidRPr="00F61E23" w:rsidRDefault="00824E42" w:rsidP="00EA790B">
      <w:pPr>
        <w:rPr>
          <w:rFonts w:ascii="Arial Nova" w:eastAsia="Times New Roman" w:hAnsi="Arial Nova" w:cs="Times New Roman"/>
          <w:spacing w:val="-2"/>
          <w:sz w:val="18"/>
          <w:szCs w:val="18"/>
        </w:rPr>
      </w:pPr>
      <w:r w:rsidRPr="00F61E23">
        <w:rPr>
          <w:rFonts w:ascii="Arial Nova" w:hAnsi="Arial Nova"/>
          <w:sz w:val="18"/>
          <w:szCs w:val="18"/>
        </w:rPr>
        <w:t>ENGL 101E</w:t>
      </w:r>
      <w:r w:rsidRPr="00F61E23">
        <w:rPr>
          <w:rFonts w:ascii="Arial Nova" w:hAnsi="Arial Nova"/>
          <w:sz w:val="18"/>
          <w:szCs w:val="18"/>
        </w:rPr>
        <w:tab/>
        <w:t>Enhanced English Composition I</w:t>
      </w:r>
      <w:r w:rsidR="00EA790B" w:rsidRPr="00F61E23">
        <w:rPr>
          <w:rFonts w:ascii="Arial Nova" w:hAnsi="Arial Nova"/>
          <w:sz w:val="18"/>
          <w:szCs w:val="18"/>
        </w:rPr>
        <w:tab/>
      </w:r>
      <w:r w:rsidR="00EA790B" w:rsidRPr="00F61E23">
        <w:rPr>
          <w:rFonts w:ascii="Arial Nova" w:hAnsi="Arial Nova"/>
          <w:sz w:val="18"/>
          <w:szCs w:val="18"/>
        </w:rPr>
        <w:tab/>
      </w:r>
      <w:r w:rsidR="00EA790B" w:rsidRPr="00F61E23">
        <w:rPr>
          <w:rFonts w:ascii="Arial Nova" w:hAnsi="Arial Nova"/>
          <w:sz w:val="18"/>
          <w:szCs w:val="18"/>
        </w:rPr>
        <w:tab/>
      </w:r>
      <w:r w:rsidR="00EA790B" w:rsidRPr="00F61E23">
        <w:rPr>
          <w:rFonts w:ascii="Arial Nova" w:hAnsi="Arial Nova"/>
          <w:sz w:val="18"/>
          <w:szCs w:val="18"/>
        </w:rPr>
        <w:tab/>
      </w:r>
      <w:r w:rsidR="00EA790B" w:rsidRPr="00F61E23">
        <w:rPr>
          <w:rFonts w:ascii="Arial Nova" w:hAnsi="Arial Nova"/>
          <w:sz w:val="18"/>
          <w:szCs w:val="18"/>
        </w:rPr>
        <w:tab/>
      </w:r>
      <w:r w:rsidR="00FA117F" w:rsidRPr="00F61E23">
        <w:rPr>
          <w:rFonts w:ascii="Arial Nova" w:hAnsi="Arial Nova"/>
          <w:sz w:val="18"/>
          <w:szCs w:val="18"/>
        </w:rPr>
        <w:tab/>
      </w:r>
      <w:r w:rsidR="00EA790B" w:rsidRPr="00F61E23">
        <w:rPr>
          <w:rFonts w:ascii="Arial Nova" w:hAnsi="Arial Nova"/>
          <w:sz w:val="18"/>
          <w:szCs w:val="18"/>
        </w:rPr>
        <w:t>3</w:t>
      </w:r>
      <w:r w:rsidRPr="00F61E23">
        <w:rPr>
          <w:rFonts w:ascii="Arial Nova" w:hAnsi="Arial Nova"/>
          <w:sz w:val="18"/>
          <w:szCs w:val="18"/>
        </w:rPr>
        <w:t>-4</w:t>
      </w:r>
    </w:p>
    <w:p w14:paraId="0C99C749" w14:textId="0058E8F3" w:rsidR="00C8004D" w:rsidRPr="00F61E23" w:rsidRDefault="00BB2A70" w:rsidP="00C8004D">
      <w:pPr>
        <w:tabs>
          <w:tab w:val="center" w:pos="2160"/>
        </w:tabs>
        <w:rPr>
          <w:rFonts w:ascii="Arial Nova" w:hAnsi="Arial Nova" w:cs="Arial"/>
          <w:sz w:val="18"/>
          <w:szCs w:val="18"/>
        </w:rPr>
      </w:pPr>
      <w:r w:rsidRPr="00F61E23">
        <w:rPr>
          <w:rFonts w:ascii="Arial Nova" w:eastAsia="Arial" w:hAnsi="Arial Nova" w:cs="Arial"/>
          <w:sz w:val="18"/>
          <w:szCs w:val="18"/>
        </w:rPr>
        <w:t>EN</w:t>
      </w:r>
      <w:r w:rsidR="00824E42" w:rsidRPr="00F61E23">
        <w:rPr>
          <w:rFonts w:ascii="Arial Nova" w:eastAsia="Arial" w:hAnsi="Arial Nova" w:cs="Arial"/>
          <w:sz w:val="18"/>
          <w:szCs w:val="18"/>
        </w:rPr>
        <w:t>G</w:t>
      </w:r>
      <w:r w:rsidRPr="00F61E23">
        <w:rPr>
          <w:rFonts w:ascii="Arial Nova" w:eastAsia="Arial" w:hAnsi="Arial Nova" w:cs="Arial"/>
          <w:sz w:val="18"/>
          <w:szCs w:val="18"/>
        </w:rPr>
        <w:t>R 102</w:t>
      </w:r>
      <w:r w:rsidR="00C8004D" w:rsidRPr="00F61E23">
        <w:rPr>
          <w:rFonts w:ascii="Arial Nova" w:eastAsia="Arial" w:hAnsi="Arial Nova" w:cs="Arial"/>
          <w:sz w:val="18"/>
          <w:szCs w:val="18"/>
        </w:rPr>
        <w:tab/>
        <w:t xml:space="preserve">           First Year Engineering Clinic I</w:t>
      </w:r>
      <w:r w:rsidR="00C8004D" w:rsidRPr="00F61E23">
        <w:rPr>
          <w:rFonts w:ascii="Arial Nova" w:eastAsia="Arial" w:hAnsi="Arial Nova" w:cs="Arial"/>
          <w:sz w:val="18"/>
          <w:szCs w:val="18"/>
        </w:rPr>
        <w:tab/>
      </w:r>
      <w:r w:rsidR="00C8004D" w:rsidRPr="00F61E23">
        <w:rPr>
          <w:rFonts w:ascii="Arial Nova" w:eastAsia="Arial" w:hAnsi="Arial Nova" w:cs="Arial"/>
          <w:sz w:val="18"/>
          <w:szCs w:val="18"/>
        </w:rPr>
        <w:tab/>
      </w:r>
      <w:r w:rsidR="00C8004D" w:rsidRPr="00F61E23">
        <w:rPr>
          <w:rFonts w:ascii="Arial Nova" w:eastAsia="Arial" w:hAnsi="Arial Nova" w:cs="Arial"/>
          <w:sz w:val="18"/>
          <w:szCs w:val="18"/>
        </w:rPr>
        <w:tab/>
      </w:r>
      <w:r w:rsidR="00C8004D" w:rsidRPr="00F61E23">
        <w:rPr>
          <w:rFonts w:ascii="Arial Nova" w:eastAsia="Arial" w:hAnsi="Arial Nova" w:cs="Arial"/>
          <w:sz w:val="18"/>
          <w:szCs w:val="18"/>
        </w:rPr>
        <w:tab/>
      </w:r>
      <w:r w:rsidR="00C8004D" w:rsidRPr="00F61E23">
        <w:rPr>
          <w:rFonts w:ascii="Arial Nova" w:eastAsia="Arial" w:hAnsi="Arial Nova" w:cs="Arial"/>
          <w:sz w:val="18"/>
          <w:szCs w:val="18"/>
        </w:rPr>
        <w:tab/>
      </w:r>
      <w:r w:rsidR="00C8004D" w:rsidRPr="00F61E23">
        <w:rPr>
          <w:rFonts w:ascii="Arial Nova" w:eastAsia="Arial" w:hAnsi="Arial Nova" w:cs="Arial"/>
          <w:sz w:val="18"/>
          <w:szCs w:val="18"/>
        </w:rPr>
        <w:tab/>
        <w:t>2</w:t>
      </w:r>
    </w:p>
    <w:p w14:paraId="65A5A21C" w14:textId="6DED5005" w:rsidR="00C8004D" w:rsidRPr="00F61E23" w:rsidRDefault="00C8004D" w:rsidP="00C8004D">
      <w:pPr>
        <w:rPr>
          <w:rFonts w:ascii="Arial Nova" w:hAnsi="Arial Nova"/>
          <w:spacing w:val="-1"/>
          <w:sz w:val="18"/>
          <w:szCs w:val="18"/>
        </w:rPr>
      </w:pP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MAT</w:t>
      </w:r>
      <w:r w:rsidR="00824E4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>H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 xml:space="preserve"> 107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  <w:t>Pre-calculus and Mathematical Analysis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  <w:t>4</w:t>
      </w:r>
      <w:r w:rsidR="00EA790B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</w:p>
    <w:p w14:paraId="58FD6AF9" w14:textId="4423D44B" w:rsidR="005A3F83" w:rsidRPr="00F61E23" w:rsidRDefault="00C8004D" w:rsidP="005A3F83">
      <w:pPr>
        <w:rPr>
          <w:rFonts w:ascii="Arial Nova" w:hAnsi="Arial Nova"/>
          <w:sz w:val="18"/>
          <w:szCs w:val="18"/>
        </w:rPr>
      </w:pPr>
      <w:r w:rsidRPr="00F61E23">
        <w:rPr>
          <w:rFonts w:ascii="Arial Nova" w:hAnsi="Arial Nova"/>
          <w:spacing w:val="-1"/>
          <w:sz w:val="18"/>
          <w:szCs w:val="18"/>
        </w:rPr>
        <w:t>PHY</w:t>
      </w:r>
      <w:r w:rsidR="00824E42" w:rsidRPr="00F61E23">
        <w:rPr>
          <w:rFonts w:ascii="Arial Nova" w:hAnsi="Arial Nova"/>
          <w:spacing w:val="-1"/>
          <w:sz w:val="18"/>
          <w:szCs w:val="18"/>
        </w:rPr>
        <w:t>S</w:t>
      </w:r>
      <w:r w:rsidRPr="00F61E23">
        <w:rPr>
          <w:rFonts w:ascii="Arial Nova" w:hAnsi="Arial Nova"/>
          <w:spacing w:val="-1"/>
          <w:sz w:val="18"/>
          <w:szCs w:val="18"/>
        </w:rPr>
        <w:t xml:space="preserve"> </w:t>
      </w:r>
      <w:r w:rsidR="005A3F83" w:rsidRPr="00F61E23">
        <w:rPr>
          <w:rFonts w:ascii="Arial Nova" w:hAnsi="Arial Nova"/>
          <w:spacing w:val="-1"/>
          <w:sz w:val="18"/>
          <w:szCs w:val="18"/>
        </w:rPr>
        <w:t>103</w:t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  <w:t>General Physics</w:t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</w:r>
      <w:r w:rsidR="005A3F83" w:rsidRPr="00F61E23">
        <w:rPr>
          <w:rFonts w:ascii="Arial Nova" w:hAnsi="Arial Nova"/>
          <w:spacing w:val="-1"/>
          <w:sz w:val="18"/>
          <w:szCs w:val="18"/>
        </w:rPr>
        <w:tab/>
        <w:t>4</w:t>
      </w:r>
      <w:r w:rsidR="00EA790B" w:rsidRPr="00F61E23">
        <w:rPr>
          <w:rFonts w:ascii="Arial Nova" w:hAnsi="Arial Nova"/>
          <w:spacing w:val="-1"/>
          <w:sz w:val="18"/>
          <w:szCs w:val="18"/>
        </w:rPr>
        <w:tab/>
      </w:r>
    </w:p>
    <w:p w14:paraId="2EC443DA" w14:textId="7E72E23F" w:rsidR="00EA790B" w:rsidRPr="00F61E23" w:rsidRDefault="00F86BFF" w:rsidP="00EA790B">
      <w:pPr>
        <w:rPr>
          <w:rFonts w:ascii="Arial Nova" w:eastAsia="Times New Roman" w:hAnsi="Arial Nova" w:cs="Times New Roman"/>
          <w:spacing w:val="-2"/>
          <w:sz w:val="18"/>
          <w:szCs w:val="18"/>
        </w:rPr>
      </w:pPr>
      <w:r w:rsidRPr="00F61E23">
        <w:rPr>
          <w:rFonts w:ascii="Arial Nova" w:hAnsi="Arial Nova"/>
          <w:sz w:val="18"/>
          <w:szCs w:val="18"/>
        </w:rPr>
        <w:t>ETEC</w:t>
      </w:r>
      <w:r w:rsidR="005A3F83" w:rsidRPr="00F61E23">
        <w:rPr>
          <w:rFonts w:ascii="Arial Nova" w:hAnsi="Arial Nova"/>
          <w:sz w:val="18"/>
          <w:szCs w:val="18"/>
        </w:rPr>
        <w:t xml:space="preserve"> 103</w:t>
      </w:r>
      <w:r w:rsidR="005A3F83" w:rsidRPr="00F61E23">
        <w:rPr>
          <w:rFonts w:ascii="Arial Nova" w:hAnsi="Arial Nova"/>
          <w:sz w:val="18"/>
          <w:szCs w:val="18"/>
        </w:rPr>
        <w:tab/>
        <w:t>CAD I (AutoCAD</w:t>
      </w:r>
      <w:r w:rsidR="00B059D2" w:rsidRPr="00F61E23">
        <w:rPr>
          <w:rFonts w:ascii="Arial Nova" w:hAnsi="Arial Nova"/>
          <w:sz w:val="18"/>
          <w:szCs w:val="18"/>
        </w:rPr>
        <w:t>)</w:t>
      </w:r>
      <w:r w:rsidR="00B059D2" w:rsidRPr="00F61E23">
        <w:rPr>
          <w:rFonts w:ascii="Arial Nova" w:hAnsi="Arial Nova"/>
          <w:sz w:val="18"/>
          <w:szCs w:val="18"/>
        </w:rPr>
        <w:tab/>
      </w:r>
      <w:r w:rsidR="00B059D2" w:rsidRPr="00F61E23">
        <w:rPr>
          <w:rFonts w:ascii="Arial Nova" w:hAnsi="Arial Nova"/>
          <w:sz w:val="18"/>
          <w:szCs w:val="18"/>
        </w:rPr>
        <w:tab/>
      </w:r>
      <w:r w:rsidR="00B059D2" w:rsidRPr="00F61E23">
        <w:rPr>
          <w:rFonts w:ascii="Arial Nova" w:hAnsi="Arial Nova"/>
          <w:sz w:val="18"/>
          <w:szCs w:val="18"/>
        </w:rPr>
        <w:tab/>
      </w:r>
      <w:r w:rsidR="00B059D2" w:rsidRPr="00F61E23">
        <w:rPr>
          <w:rFonts w:ascii="Arial Nova" w:hAnsi="Arial Nova"/>
          <w:sz w:val="18"/>
          <w:szCs w:val="18"/>
        </w:rPr>
        <w:tab/>
      </w:r>
      <w:r w:rsidR="00B059D2" w:rsidRPr="00F61E23">
        <w:rPr>
          <w:rFonts w:ascii="Arial Nova" w:hAnsi="Arial Nova"/>
          <w:sz w:val="18"/>
          <w:szCs w:val="18"/>
        </w:rPr>
        <w:tab/>
      </w:r>
      <w:r w:rsidR="00B059D2" w:rsidRPr="00F61E23">
        <w:rPr>
          <w:rFonts w:ascii="Arial Nova" w:hAnsi="Arial Nova"/>
          <w:sz w:val="18"/>
          <w:szCs w:val="18"/>
        </w:rPr>
        <w:tab/>
      </w:r>
      <w:r w:rsidR="00B059D2" w:rsidRPr="00F61E23">
        <w:rPr>
          <w:rFonts w:ascii="Arial Nova" w:hAnsi="Arial Nova"/>
          <w:sz w:val="18"/>
          <w:szCs w:val="18"/>
        </w:rPr>
        <w:tab/>
        <w:t>3</w:t>
      </w:r>
      <w:r w:rsidR="00EA790B" w:rsidRPr="00F61E23">
        <w:rPr>
          <w:rFonts w:ascii="Arial Nova" w:hAnsi="Arial Nova"/>
          <w:sz w:val="18"/>
          <w:szCs w:val="18"/>
        </w:rPr>
        <w:tab/>
      </w:r>
      <w:r w:rsidR="00EA790B" w:rsidRPr="00F61E23">
        <w:rPr>
          <w:rFonts w:ascii="Arial Nova" w:hAnsi="Arial Nova"/>
          <w:sz w:val="18"/>
          <w:szCs w:val="18"/>
        </w:rPr>
        <w:tab/>
      </w:r>
    </w:p>
    <w:p w14:paraId="3A6BC7A8" w14:textId="45E86AE0" w:rsidR="00EA790B" w:rsidRPr="00F61E23" w:rsidRDefault="00087717" w:rsidP="00EA790B">
      <w:pPr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</w:pP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>16</w:t>
      </w:r>
      <w:r w:rsidR="00824E4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>-17</w:t>
      </w:r>
    </w:p>
    <w:p w14:paraId="53D73A1E" w14:textId="1B58F708" w:rsidR="00EA790B" w:rsidRPr="00F61E23" w:rsidRDefault="00EA790B" w:rsidP="00EA790B">
      <w:pPr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</w:pPr>
      <w:r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>Second Semester</w:t>
      </w:r>
      <w:r w:rsidR="006B19E5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 xml:space="preserve"> - Spring</w:t>
      </w:r>
    </w:p>
    <w:p w14:paraId="04DAE7C8" w14:textId="185E98E1" w:rsidR="003714B4" w:rsidRPr="00F61E23" w:rsidRDefault="00AB26A3" w:rsidP="00AB26A3">
      <w:pPr>
        <w:tabs>
          <w:tab w:val="left" w:pos="-720"/>
        </w:tabs>
        <w:suppressAutoHyphens/>
        <w:jc w:val="both"/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</w:pP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ENG</w:t>
      </w:r>
      <w:r w:rsidR="00F86BFF" w:rsidRPr="00F61E23">
        <w:rPr>
          <w:rFonts w:ascii="Arial Nova" w:eastAsia="Times New Roman" w:hAnsi="Arial Nova" w:cs="Times New Roman"/>
          <w:spacing w:val="-2"/>
          <w:sz w:val="18"/>
          <w:szCs w:val="18"/>
        </w:rPr>
        <w:t>L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 xml:space="preserve"> 102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  <w:t xml:space="preserve">English Composition II </w:t>
      </w:r>
      <w:r w:rsidR="00B059D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ab/>
      </w:r>
      <w:r w:rsidR="00B059D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ab/>
      </w:r>
      <w:r w:rsidR="00B059D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ab/>
      </w:r>
      <w:r w:rsidR="00B059D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ab/>
      </w:r>
      <w:r w:rsidR="00B059D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ab/>
      </w:r>
      <w:r w:rsidR="00B059D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ab/>
      </w:r>
      <w:r w:rsidR="00B059D2" w:rsidRPr="00F61E23"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  <w:tab/>
        <w:t>3</w:t>
      </w:r>
    </w:p>
    <w:p w14:paraId="5FD7F622" w14:textId="77777777" w:rsidR="00F86BFF" w:rsidRPr="00F61E23" w:rsidRDefault="00F86BFF" w:rsidP="00EA790B">
      <w:pPr>
        <w:rPr>
          <w:rFonts w:ascii="Arial Nova" w:eastAsia="Times New Roman" w:hAnsi="Arial Nova" w:cs="Times New Roman"/>
          <w:spacing w:val="-2"/>
          <w:sz w:val="18"/>
          <w:szCs w:val="18"/>
        </w:rPr>
      </w:pPr>
    </w:p>
    <w:p w14:paraId="5AB81FAA" w14:textId="77777777" w:rsidR="00F86BFF" w:rsidRPr="00F61E23" w:rsidRDefault="00F86BFF" w:rsidP="00EA790B">
      <w:pPr>
        <w:rPr>
          <w:rFonts w:ascii="Arial Nova" w:eastAsia="Times New Roman" w:hAnsi="Arial Nova" w:cs="Times New Roman"/>
          <w:spacing w:val="-2"/>
          <w:sz w:val="18"/>
          <w:szCs w:val="18"/>
        </w:rPr>
      </w:pPr>
    </w:p>
    <w:p w14:paraId="72ACFF10" w14:textId="77777777" w:rsidR="00F86BFF" w:rsidRPr="00F61E23" w:rsidRDefault="00F86BFF" w:rsidP="00EA790B">
      <w:pPr>
        <w:rPr>
          <w:rFonts w:ascii="Arial Nova" w:eastAsia="Times New Roman" w:hAnsi="Arial Nova" w:cs="Times New Roman"/>
          <w:spacing w:val="-2"/>
          <w:sz w:val="18"/>
          <w:szCs w:val="18"/>
        </w:rPr>
      </w:pPr>
    </w:p>
    <w:p w14:paraId="0AA5BCAF" w14:textId="774B4F57" w:rsidR="00EA790B" w:rsidRPr="00F61E23" w:rsidRDefault="00EA790B" w:rsidP="00EA790B">
      <w:pPr>
        <w:rPr>
          <w:rFonts w:ascii="Arial Nova" w:hAnsi="Arial Nova"/>
          <w:sz w:val="18"/>
          <w:szCs w:val="18"/>
        </w:rPr>
      </w:pPr>
      <w:r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087717" w:rsidRPr="00F61E23">
        <w:rPr>
          <w:rFonts w:ascii="Arial Nova" w:hAnsi="Arial Nova"/>
          <w:sz w:val="18"/>
          <w:szCs w:val="18"/>
        </w:rPr>
        <w:tab/>
      </w:r>
      <w:r w:rsidR="002A3B40" w:rsidRPr="00F61E23">
        <w:rPr>
          <w:rFonts w:ascii="Arial Nova" w:hAnsi="Arial Nova"/>
          <w:b/>
          <w:bCs/>
          <w:sz w:val="18"/>
          <w:szCs w:val="18"/>
        </w:rPr>
        <w:t>16</w:t>
      </w:r>
      <w:r w:rsidRPr="00F61E23">
        <w:rPr>
          <w:rFonts w:ascii="Arial Nova" w:hAnsi="Arial Nova"/>
          <w:sz w:val="18"/>
          <w:szCs w:val="18"/>
        </w:rPr>
        <w:tab/>
      </w:r>
    </w:p>
    <w:p w14:paraId="53307544" w14:textId="0149E6FF" w:rsidR="00EA790B" w:rsidRPr="00F61E23" w:rsidRDefault="00EA790B" w:rsidP="00EA790B">
      <w:pPr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</w:pPr>
      <w:r w:rsidRPr="00F61E23">
        <w:rPr>
          <w:rFonts w:ascii="Arial Nova" w:hAnsi="Arial Nova" w:cs="Times New Roman"/>
          <w:b/>
          <w:bCs/>
          <w:sz w:val="18"/>
          <w:szCs w:val="18"/>
        </w:rPr>
        <w:t>Third Semester</w:t>
      </w:r>
      <w:r w:rsidR="00CA555C" w:rsidRPr="00F61E23">
        <w:rPr>
          <w:rFonts w:ascii="Arial Nova" w:hAnsi="Arial Nova" w:cs="Times New Roman"/>
          <w:b/>
          <w:bCs/>
          <w:sz w:val="18"/>
          <w:szCs w:val="18"/>
        </w:rPr>
        <w:t>- Fall</w:t>
      </w:r>
    </w:p>
    <w:p w14:paraId="4EC9F276" w14:textId="1F2FA535" w:rsidR="002414CF" w:rsidRPr="00F61E23" w:rsidRDefault="005B5594" w:rsidP="00EA790B">
      <w:pPr>
        <w:rPr>
          <w:rFonts w:ascii="Arial Nova" w:hAnsi="Arial Nova"/>
          <w:spacing w:val="-1"/>
          <w:sz w:val="18"/>
          <w:szCs w:val="18"/>
        </w:rPr>
      </w:pP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EN</w:t>
      </w:r>
      <w:r w:rsidR="003500D7" w:rsidRPr="00F61E23">
        <w:rPr>
          <w:rFonts w:ascii="Arial Nova" w:eastAsia="Times New Roman" w:hAnsi="Arial Nova" w:cs="Times New Roman"/>
          <w:spacing w:val="-2"/>
          <w:sz w:val="18"/>
          <w:szCs w:val="18"/>
        </w:rPr>
        <w:t>G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R 201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  <w:t>Sophomore Engineering Clinic l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  <w:t>1</w:t>
      </w:r>
      <w:r w:rsidR="00EA790B" w:rsidRPr="00F61E23">
        <w:rPr>
          <w:rFonts w:ascii="Arial Nova" w:eastAsia="Times New Roman" w:hAnsi="Arial Nova" w:cs="Times New Roman"/>
          <w:spacing w:val="-2"/>
          <w:sz w:val="18"/>
          <w:szCs w:val="18"/>
        </w:rPr>
        <w:t xml:space="preserve">  </w:t>
      </w:r>
      <w:r w:rsidR="00EA790B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</w:p>
    <w:p w14:paraId="094767F7" w14:textId="77777777" w:rsidR="003500D7" w:rsidRPr="00F61E23" w:rsidRDefault="003500D7" w:rsidP="00EA790B">
      <w:pPr>
        <w:rPr>
          <w:rFonts w:ascii="Arial Nova" w:hAnsi="Arial Nova"/>
          <w:spacing w:val="-1"/>
          <w:sz w:val="18"/>
          <w:szCs w:val="18"/>
        </w:rPr>
      </w:pPr>
    </w:p>
    <w:p w14:paraId="39689A65" w14:textId="77777777" w:rsidR="003500D7" w:rsidRPr="00F61E23" w:rsidRDefault="003500D7" w:rsidP="00EA790B">
      <w:pPr>
        <w:rPr>
          <w:rFonts w:ascii="Arial Nova" w:hAnsi="Arial Nova"/>
          <w:spacing w:val="-1"/>
          <w:sz w:val="18"/>
          <w:szCs w:val="18"/>
        </w:rPr>
      </w:pPr>
    </w:p>
    <w:p w14:paraId="5049F4C6" w14:textId="77777777" w:rsidR="003500D7" w:rsidRPr="00F61E23" w:rsidRDefault="003500D7" w:rsidP="00EA790B">
      <w:pPr>
        <w:rPr>
          <w:rFonts w:ascii="Arial Nova" w:hAnsi="Arial Nova"/>
          <w:spacing w:val="-1"/>
          <w:sz w:val="18"/>
          <w:szCs w:val="18"/>
        </w:rPr>
      </w:pPr>
    </w:p>
    <w:p w14:paraId="41DED45B" w14:textId="7CF7FA4A" w:rsidR="00EA790B" w:rsidRPr="00F61E23" w:rsidRDefault="002A3B40" w:rsidP="00EA790B">
      <w:pPr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</w:pP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spacing w:val="-1"/>
          <w:sz w:val="18"/>
          <w:szCs w:val="18"/>
        </w:rPr>
        <w:tab/>
      </w:r>
      <w:r w:rsidRPr="00F61E23">
        <w:rPr>
          <w:rFonts w:ascii="Arial Nova" w:hAnsi="Arial Nova"/>
          <w:b/>
          <w:bCs/>
          <w:spacing w:val="-1"/>
          <w:sz w:val="18"/>
          <w:szCs w:val="18"/>
        </w:rPr>
        <w:t>15</w:t>
      </w:r>
      <w:r w:rsidR="00EA790B" w:rsidRPr="00F61E23">
        <w:rPr>
          <w:rFonts w:ascii="Arial Nova" w:hAnsi="Arial Nova"/>
          <w:b/>
          <w:bCs/>
          <w:spacing w:val="-1"/>
          <w:sz w:val="18"/>
          <w:szCs w:val="18"/>
        </w:rPr>
        <w:tab/>
      </w:r>
      <w:r w:rsidR="00EA790B" w:rsidRPr="00F61E23">
        <w:rPr>
          <w:rFonts w:ascii="Arial Nova" w:hAnsi="Arial Nova"/>
          <w:b/>
          <w:bCs/>
          <w:sz w:val="18"/>
          <w:szCs w:val="18"/>
        </w:rPr>
        <w:tab/>
      </w:r>
      <w:r w:rsidR="00EA790B" w:rsidRPr="00F61E23">
        <w:rPr>
          <w:rFonts w:ascii="Arial Nova" w:hAnsi="Arial Nova"/>
          <w:b/>
          <w:bCs/>
          <w:sz w:val="18"/>
          <w:szCs w:val="18"/>
        </w:rPr>
        <w:tab/>
      </w:r>
      <w:r w:rsidR="00EA790B" w:rsidRPr="00F61E23">
        <w:rPr>
          <w:rFonts w:ascii="Arial Nova" w:hAnsi="Arial Nova"/>
          <w:b/>
          <w:bCs/>
          <w:sz w:val="18"/>
          <w:szCs w:val="18"/>
        </w:rPr>
        <w:tab/>
      </w:r>
    </w:p>
    <w:p w14:paraId="0F792CE7" w14:textId="13778574" w:rsidR="00EA790B" w:rsidRPr="00F61E23" w:rsidRDefault="00EA790B" w:rsidP="00EA790B">
      <w:pPr>
        <w:rPr>
          <w:rFonts w:ascii="Arial Nova" w:hAnsi="Arial Nova" w:cs="Times New Roman"/>
          <w:b/>
          <w:bCs/>
          <w:sz w:val="18"/>
          <w:szCs w:val="18"/>
        </w:rPr>
      </w:pPr>
      <w:proofErr w:type="gramStart"/>
      <w:r w:rsidRPr="00F61E23">
        <w:rPr>
          <w:rFonts w:ascii="Arial Nova" w:hAnsi="Arial Nova" w:cs="Times New Roman"/>
          <w:b/>
          <w:bCs/>
          <w:sz w:val="18"/>
          <w:szCs w:val="18"/>
        </w:rPr>
        <w:t>Forth</w:t>
      </w:r>
      <w:proofErr w:type="gramEnd"/>
      <w:r w:rsidRPr="00F61E23">
        <w:rPr>
          <w:rFonts w:ascii="Arial Nova" w:hAnsi="Arial Nova" w:cs="Times New Roman"/>
          <w:b/>
          <w:bCs/>
          <w:sz w:val="18"/>
          <w:szCs w:val="18"/>
        </w:rPr>
        <w:t xml:space="preserve"> Semester</w:t>
      </w:r>
      <w:r w:rsidR="0086109B" w:rsidRPr="00F61E23">
        <w:rPr>
          <w:rFonts w:ascii="Arial Nova" w:hAnsi="Arial Nova" w:cs="Times New Roman"/>
          <w:b/>
          <w:bCs/>
          <w:sz w:val="18"/>
          <w:szCs w:val="18"/>
        </w:rPr>
        <w:t xml:space="preserve"> - Spring</w:t>
      </w:r>
    </w:p>
    <w:p w14:paraId="7DB3AA4B" w14:textId="40402E90" w:rsidR="00743B52" w:rsidRPr="00F61E23" w:rsidRDefault="002A3B40" w:rsidP="00EA790B">
      <w:pPr>
        <w:rPr>
          <w:rFonts w:ascii="Arial Nova" w:eastAsia="Times New Roman" w:hAnsi="Arial Nova" w:cs="Times New Roman"/>
          <w:spacing w:val="-2"/>
          <w:sz w:val="18"/>
          <w:szCs w:val="18"/>
        </w:rPr>
      </w:pP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EN</w:t>
      </w:r>
      <w:r w:rsidR="003500D7" w:rsidRPr="00F61E23">
        <w:rPr>
          <w:rFonts w:ascii="Arial Nova" w:eastAsia="Times New Roman" w:hAnsi="Arial Nova" w:cs="Times New Roman"/>
          <w:spacing w:val="-2"/>
          <w:sz w:val="18"/>
          <w:szCs w:val="18"/>
        </w:rPr>
        <w:t>G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>R 202</w:t>
      </w:r>
      <w:r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  <w:t>Soph</w:t>
      </w:r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 xml:space="preserve">omore Engineering Clinic </w:t>
      </w:r>
      <w:proofErr w:type="spellStart"/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>ll</w:t>
      </w:r>
      <w:proofErr w:type="spellEnd"/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="00743B52" w:rsidRPr="00F61E23">
        <w:rPr>
          <w:rFonts w:ascii="Arial Nova" w:eastAsia="Times New Roman" w:hAnsi="Arial Nova" w:cs="Times New Roman"/>
          <w:spacing w:val="-2"/>
          <w:sz w:val="18"/>
          <w:szCs w:val="18"/>
        </w:rPr>
        <w:tab/>
      </w:r>
      <w:r w:rsidR="00743B52" w:rsidRPr="00F61E23">
        <w:rPr>
          <w:rFonts w:ascii="Arial Nova" w:eastAsia="Times New Roman" w:hAnsi="Arial Nova" w:cstheme="minorHAnsi"/>
          <w:spacing w:val="-2"/>
          <w:sz w:val="18"/>
          <w:szCs w:val="18"/>
        </w:rPr>
        <w:t>1</w:t>
      </w:r>
    </w:p>
    <w:p w14:paraId="567858F4" w14:textId="77777777" w:rsidR="003500D7" w:rsidRPr="00F61E23" w:rsidRDefault="003500D7" w:rsidP="00296B0A">
      <w:pPr>
        <w:rPr>
          <w:rFonts w:ascii="Arial Nova" w:hAnsi="Arial Nova"/>
          <w:sz w:val="18"/>
          <w:szCs w:val="18"/>
        </w:rPr>
      </w:pPr>
    </w:p>
    <w:p w14:paraId="37C81468" w14:textId="77777777" w:rsidR="003500D7" w:rsidRPr="00F61E23" w:rsidRDefault="003500D7" w:rsidP="00296B0A">
      <w:pPr>
        <w:rPr>
          <w:rFonts w:ascii="Arial Nova" w:hAnsi="Arial Nova"/>
          <w:sz w:val="18"/>
          <w:szCs w:val="18"/>
        </w:rPr>
      </w:pPr>
    </w:p>
    <w:p w14:paraId="1C13A955" w14:textId="77777777" w:rsidR="003500D7" w:rsidRPr="00F61E23" w:rsidRDefault="003500D7" w:rsidP="00296B0A">
      <w:pPr>
        <w:rPr>
          <w:rFonts w:ascii="Arial Nova" w:hAnsi="Arial Nova"/>
          <w:sz w:val="18"/>
          <w:szCs w:val="18"/>
        </w:rPr>
      </w:pPr>
    </w:p>
    <w:p w14:paraId="62887A92" w14:textId="77777777" w:rsidR="003500D7" w:rsidRPr="00F61E23" w:rsidRDefault="003500D7" w:rsidP="00296B0A">
      <w:pPr>
        <w:rPr>
          <w:rFonts w:ascii="Arial Nova" w:hAnsi="Arial Nova"/>
          <w:sz w:val="18"/>
          <w:szCs w:val="18"/>
        </w:rPr>
      </w:pPr>
    </w:p>
    <w:p w14:paraId="4D97F679" w14:textId="3953E517" w:rsidR="00EA790B" w:rsidRPr="00F61E23" w:rsidRDefault="00296B0A" w:rsidP="00296B0A">
      <w:pPr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</w:pP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sz w:val="18"/>
          <w:szCs w:val="18"/>
        </w:rPr>
        <w:tab/>
      </w:r>
      <w:r w:rsidRPr="00F61E23">
        <w:rPr>
          <w:rFonts w:ascii="Arial Nova" w:hAnsi="Arial Nova"/>
          <w:b/>
          <w:bCs/>
          <w:sz w:val="18"/>
          <w:szCs w:val="18"/>
        </w:rPr>
        <w:t>13</w:t>
      </w:r>
      <w:r w:rsidR="00EA790B" w:rsidRPr="00F61E23">
        <w:rPr>
          <w:rFonts w:ascii="Arial Nova" w:hAnsi="Arial Nova"/>
          <w:b/>
          <w:bCs/>
          <w:sz w:val="18"/>
          <w:szCs w:val="18"/>
        </w:rPr>
        <w:tab/>
      </w:r>
      <w:r w:rsidR="00EA790B" w:rsidRPr="00F61E23">
        <w:rPr>
          <w:rFonts w:ascii="Arial Nova" w:hAnsi="Arial Nova"/>
          <w:b/>
          <w:bCs/>
          <w:sz w:val="18"/>
          <w:szCs w:val="18"/>
        </w:rPr>
        <w:tab/>
      </w:r>
    </w:p>
    <w:p w14:paraId="3914F0D2" w14:textId="77777777" w:rsidR="00EA790B" w:rsidRPr="00F61E23" w:rsidRDefault="00EA790B" w:rsidP="00EA790B">
      <w:pPr>
        <w:rPr>
          <w:rFonts w:ascii="Arial Nova" w:eastAsia="Times New Roman" w:hAnsi="Arial Nova" w:cs="Times New Roman"/>
          <w:b/>
          <w:bCs/>
          <w:spacing w:val="-2"/>
          <w:sz w:val="18"/>
          <w:szCs w:val="18"/>
        </w:rPr>
      </w:pPr>
    </w:p>
    <w:p w14:paraId="3DB9D7B0" w14:textId="274EB98D" w:rsidR="00EA790B" w:rsidRPr="00F61E23" w:rsidRDefault="00EA790B" w:rsidP="00296B0A">
      <w:pPr>
        <w:pStyle w:val="BodyText"/>
        <w:jc w:val="center"/>
        <w:rPr>
          <w:rFonts w:ascii="Arial Nova" w:hAnsi="Arial Nova"/>
          <w:w w:val="105"/>
        </w:rPr>
      </w:pPr>
      <w:r w:rsidRPr="00F61E23">
        <w:rPr>
          <w:rFonts w:ascii="Arial Nova" w:hAnsi="Arial Nova"/>
          <w:b/>
          <w:bCs/>
          <w:w w:val="105"/>
        </w:rPr>
        <w:t>Total</w:t>
      </w:r>
      <w:r w:rsidRPr="00F61E23">
        <w:rPr>
          <w:rFonts w:ascii="Arial Nova" w:hAnsi="Arial Nova"/>
          <w:b/>
          <w:bCs/>
          <w:spacing w:val="17"/>
          <w:w w:val="105"/>
        </w:rPr>
        <w:t xml:space="preserve"> </w:t>
      </w:r>
      <w:r w:rsidRPr="00F61E23">
        <w:rPr>
          <w:rFonts w:ascii="Arial Nova" w:hAnsi="Arial Nova"/>
          <w:b/>
          <w:bCs/>
          <w:spacing w:val="-2"/>
          <w:w w:val="105"/>
        </w:rPr>
        <w:t>Minimum</w:t>
      </w:r>
      <w:r w:rsidRPr="00F61E23">
        <w:rPr>
          <w:rFonts w:ascii="Arial Nova" w:hAnsi="Arial Nova"/>
          <w:b/>
          <w:bCs/>
          <w:spacing w:val="9"/>
          <w:w w:val="105"/>
        </w:rPr>
        <w:t xml:space="preserve"> </w:t>
      </w:r>
      <w:r w:rsidRPr="00F61E23">
        <w:rPr>
          <w:rFonts w:ascii="Arial Nova" w:hAnsi="Arial Nova"/>
          <w:b/>
          <w:bCs/>
          <w:w w:val="105"/>
        </w:rPr>
        <w:t>Credits</w:t>
      </w:r>
      <w:proofErr w:type="gramStart"/>
      <w:r w:rsidRPr="00F61E23">
        <w:rPr>
          <w:rFonts w:ascii="Arial Nova" w:hAnsi="Arial Nova"/>
          <w:b/>
          <w:bCs/>
          <w:w w:val="105"/>
        </w:rPr>
        <w:t>:</w:t>
      </w:r>
      <w:r w:rsidRPr="00F61E23">
        <w:rPr>
          <w:rFonts w:ascii="Arial Nova" w:hAnsi="Arial Nova"/>
          <w:w w:val="105"/>
        </w:rPr>
        <w:tab/>
      </w:r>
      <w:r w:rsidR="003F73C6" w:rsidRPr="00F61E23">
        <w:rPr>
          <w:rFonts w:ascii="Arial Nova" w:hAnsi="Arial Nova"/>
          <w:w w:val="105"/>
        </w:rPr>
        <w:tab/>
      </w:r>
      <w:r w:rsidR="003F73C6" w:rsidRPr="00F61E23">
        <w:rPr>
          <w:rFonts w:ascii="Arial Nova" w:hAnsi="Arial Nova"/>
          <w:b/>
          <w:bCs/>
          <w:w w:val="105"/>
          <w:u w:val="single"/>
        </w:rPr>
        <w:t>60</w:t>
      </w:r>
      <w:proofErr w:type="gramEnd"/>
    </w:p>
    <w:p w14:paraId="16BE3E30" w14:textId="77777777" w:rsidR="003F73C6" w:rsidRDefault="003F73C6" w:rsidP="003F73C6">
      <w:pPr>
        <w:pStyle w:val="BodyText"/>
        <w:ind w:left="4320" w:firstLine="720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295C87C1" w14:textId="77777777" w:rsidR="00FB26BB" w:rsidRDefault="00FB26BB" w:rsidP="00FB26BB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D45CAC1" w14:textId="7ED7A9FE" w:rsidR="00FB26BB" w:rsidRPr="00FB26BB" w:rsidRDefault="00FB26BB" w:rsidP="00FB26BB">
      <w:pPr>
        <w:rPr>
          <w:b/>
          <w:bCs/>
        </w:rPr>
      </w:pPr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If offering program course options, please list options here under advising/program notes… Program </w:t>
      </w:r>
      <w:proofErr w:type="gramStart"/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notes  (1)…</w:t>
      </w:r>
      <w:proofErr w:type="gramEnd"/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(</w:t>
      </w:r>
      <w:proofErr w:type="gramStart"/>
      <w:r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2)etc.</w:t>
      </w:r>
      <w:proofErr w:type="gramEnd"/>
      <w:r w:rsidR="00F43207" w:rsidRPr="0091459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Else, remove this statement.</w:t>
      </w:r>
    </w:p>
    <w:p w14:paraId="1B7CBA69" w14:textId="77777777" w:rsidR="00FF4E72" w:rsidRDefault="00FF4E72"/>
    <w:sectPr w:rsidR="00FF4E72" w:rsidSect="00296B0A">
      <w:headerReference w:type="default" r:id="rId11"/>
      <w:footerReference w:type="default" r:id="rId12"/>
      <w:pgSz w:w="12240" w:h="15840"/>
      <w:pgMar w:top="432" w:right="1440" w:bottom="432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A589" w14:textId="77777777" w:rsidR="00CD5F9F" w:rsidRDefault="00CD5F9F">
      <w:r>
        <w:separator/>
      </w:r>
    </w:p>
  </w:endnote>
  <w:endnote w:type="continuationSeparator" w:id="0">
    <w:p w14:paraId="4C47D70A" w14:textId="77777777" w:rsidR="00CD5F9F" w:rsidRDefault="00C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4FF5" w14:textId="0D8CBC1B" w:rsidR="00FF4E72" w:rsidRDefault="00FF4E72">
    <w:pPr>
      <w:pStyle w:val="Footer"/>
    </w:pPr>
    <w:r>
      <w:t>(</w:t>
    </w:r>
    <w:r w:rsidR="00296B0A">
      <w:t>Fall 2024</w:t>
    </w:r>
    <w:r>
      <w:t>)</w:t>
    </w:r>
    <w:r>
      <w:tab/>
      <w:t>(</w:t>
    </w:r>
    <w:r w:rsidR="00457B0A">
      <w:t>AAS-MECH-TECH</w:t>
    </w:r>
    <w:r>
      <w:t>)</w:t>
    </w:r>
    <w:r>
      <w:tab/>
      <w:t>(</w:t>
    </w:r>
    <w:r w:rsidR="001F4A29">
      <w:t>15.0508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CBCD" w14:textId="77777777" w:rsidR="00CD5F9F" w:rsidRDefault="00CD5F9F">
      <w:r>
        <w:separator/>
      </w:r>
    </w:p>
  </w:footnote>
  <w:footnote w:type="continuationSeparator" w:id="0">
    <w:p w14:paraId="0ABAC268" w14:textId="77777777" w:rsidR="00CD5F9F" w:rsidRDefault="00CD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574518"/>
      <w:docPartObj>
        <w:docPartGallery w:val="Watermarks"/>
        <w:docPartUnique/>
      </w:docPartObj>
    </w:sdtPr>
    <w:sdtEndPr/>
    <w:sdtContent>
      <w:p w14:paraId="15802DF8" w14:textId="0E0AA0DA" w:rsidR="0070403E" w:rsidRDefault="00164FB1" w:rsidP="00FF4E72">
        <w:pPr>
          <w:pStyle w:val="Header"/>
        </w:pPr>
        <w:r>
          <w:rPr>
            <w:noProof/>
          </w:rPr>
          <w:pict w14:anchorId="5A72FF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63D7075A" w14:textId="77777777" w:rsidR="00FF4E72" w:rsidRPr="00FF4E72" w:rsidRDefault="00FF4E72" w:rsidP="00FF4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EE"/>
    <w:rsid w:val="000153B5"/>
    <w:rsid w:val="00050270"/>
    <w:rsid w:val="000515E8"/>
    <w:rsid w:val="00063170"/>
    <w:rsid w:val="00087717"/>
    <w:rsid w:val="000C740F"/>
    <w:rsid w:val="00127E2B"/>
    <w:rsid w:val="001B5822"/>
    <w:rsid w:val="001E504C"/>
    <w:rsid w:val="001F4A29"/>
    <w:rsid w:val="002414CF"/>
    <w:rsid w:val="002764EA"/>
    <w:rsid w:val="00287F17"/>
    <w:rsid w:val="00296B0A"/>
    <w:rsid w:val="00297B40"/>
    <w:rsid w:val="002A3B40"/>
    <w:rsid w:val="003500D7"/>
    <w:rsid w:val="003714B4"/>
    <w:rsid w:val="003B2D2B"/>
    <w:rsid w:val="003D3613"/>
    <w:rsid w:val="003F24EE"/>
    <w:rsid w:val="003F73C6"/>
    <w:rsid w:val="00402DD8"/>
    <w:rsid w:val="00421CC9"/>
    <w:rsid w:val="00457B0A"/>
    <w:rsid w:val="004702DB"/>
    <w:rsid w:val="004C5674"/>
    <w:rsid w:val="004C69B6"/>
    <w:rsid w:val="004D1890"/>
    <w:rsid w:val="004D1DFD"/>
    <w:rsid w:val="004E7A7A"/>
    <w:rsid w:val="005065AB"/>
    <w:rsid w:val="00532B07"/>
    <w:rsid w:val="00532B78"/>
    <w:rsid w:val="00577A46"/>
    <w:rsid w:val="005A3F83"/>
    <w:rsid w:val="005B5594"/>
    <w:rsid w:val="005D0DE7"/>
    <w:rsid w:val="005D1976"/>
    <w:rsid w:val="006B19E5"/>
    <w:rsid w:val="007005F4"/>
    <w:rsid w:val="0070403E"/>
    <w:rsid w:val="00743B52"/>
    <w:rsid w:val="00773FBC"/>
    <w:rsid w:val="00781189"/>
    <w:rsid w:val="00817B3D"/>
    <w:rsid w:val="00824E42"/>
    <w:rsid w:val="00833410"/>
    <w:rsid w:val="00834129"/>
    <w:rsid w:val="0086109B"/>
    <w:rsid w:val="008A17FC"/>
    <w:rsid w:val="008E5497"/>
    <w:rsid w:val="0091459D"/>
    <w:rsid w:val="00955467"/>
    <w:rsid w:val="009C3269"/>
    <w:rsid w:val="009D71F0"/>
    <w:rsid w:val="00A04ACE"/>
    <w:rsid w:val="00A76130"/>
    <w:rsid w:val="00AB26A3"/>
    <w:rsid w:val="00AC0060"/>
    <w:rsid w:val="00AC0E62"/>
    <w:rsid w:val="00AD1425"/>
    <w:rsid w:val="00AD3DC0"/>
    <w:rsid w:val="00AE3502"/>
    <w:rsid w:val="00B059D2"/>
    <w:rsid w:val="00B43BBB"/>
    <w:rsid w:val="00B922FF"/>
    <w:rsid w:val="00BB14B8"/>
    <w:rsid w:val="00BB2A70"/>
    <w:rsid w:val="00C353A4"/>
    <w:rsid w:val="00C8004D"/>
    <w:rsid w:val="00CA555C"/>
    <w:rsid w:val="00CD5F9F"/>
    <w:rsid w:val="00CF196B"/>
    <w:rsid w:val="00D7670D"/>
    <w:rsid w:val="00D94623"/>
    <w:rsid w:val="00DB3F48"/>
    <w:rsid w:val="00DF6E95"/>
    <w:rsid w:val="00E06A10"/>
    <w:rsid w:val="00E1332D"/>
    <w:rsid w:val="00E62D25"/>
    <w:rsid w:val="00EA790B"/>
    <w:rsid w:val="00ED3089"/>
    <w:rsid w:val="00EE0452"/>
    <w:rsid w:val="00EF3F9B"/>
    <w:rsid w:val="00F020BA"/>
    <w:rsid w:val="00F27738"/>
    <w:rsid w:val="00F43207"/>
    <w:rsid w:val="00F554D0"/>
    <w:rsid w:val="00F61E23"/>
    <w:rsid w:val="00F83F63"/>
    <w:rsid w:val="00F859D2"/>
    <w:rsid w:val="00F86BFF"/>
    <w:rsid w:val="00FA117F"/>
    <w:rsid w:val="00FB26BB"/>
    <w:rsid w:val="00FB3D62"/>
    <w:rsid w:val="00FD4A06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2DC5"/>
  <w15:chartTrackingRefBased/>
  <w15:docId w15:val="{B0AA52C9-F3C8-4C62-A307-AC13673C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0C740F"/>
    <w:pPr>
      <w:keepNext/>
      <w:keepLines/>
      <w:spacing w:line="259" w:lineRule="auto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EE"/>
  </w:style>
  <w:style w:type="character" w:styleId="Hyperlink">
    <w:name w:val="Hyperlink"/>
    <w:basedOn w:val="DefaultParagraphFont"/>
    <w:uiPriority w:val="99"/>
    <w:unhideWhenUsed/>
    <w:rsid w:val="004D189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4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E72"/>
  </w:style>
  <w:style w:type="paragraph" w:styleId="BodyText">
    <w:name w:val="Body Text"/>
    <w:basedOn w:val="Normal"/>
    <w:link w:val="BodyTextChar"/>
    <w:uiPriority w:val="1"/>
    <w:qFormat/>
    <w:rsid w:val="00EA790B"/>
    <w:pPr>
      <w:widowControl w:val="0"/>
      <w:ind w:left="12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90B"/>
    <w:rPr>
      <w:rFonts w:ascii="Arial" w:eastAsia="Arial" w:hAnsi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740F"/>
    <w:rPr>
      <w:rFonts w:ascii="Arial" w:eastAsia="Arial" w:hAnsi="Arial" w:cs="Arial"/>
      <w:b/>
      <w:color w:val="000000"/>
      <w:sz w:val="24"/>
    </w:rPr>
  </w:style>
  <w:style w:type="table" w:customStyle="1" w:styleId="TableGrid1">
    <w:name w:val="Table Grid1"/>
    <w:rsid w:val="00C8004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cgc.edu/Publications/Documents/RCGC-Catalog2016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3C212-FE45-462C-ADD8-D09DC828C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8F63A1-19FF-4C4E-B1CF-A2A616AF9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0CF73-BA08-40B8-92CF-82046DE63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Gloucester County College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2</cp:revision>
  <cp:lastPrinted>2023-11-01T20:24:00Z</cp:lastPrinted>
  <dcterms:created xsi:type="dcterms:W3CDTF">2025-07-22T19:07:00Z</dcterms:created>
  <dcterms:modified xsi:type="dcterms:W3CDTF">2025-07-22T19:07:00Z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