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7BCA1" w14:textId="016E8FC0" w:rsidR="002144F1" w:rsidRDefault="00F610B8" w:rsidP="00AA5E9A">
      <w:pPr>
        <w:spacing w:after="0" w:line="240" w:lineRule="auto"/>
        <w:jc w:val="center"/>
        <w:rPr>
          <w:rFonts w:ascii="Arial" w:hAnsi="Arial" w:cs="Arial"/>
          <w:b/>
          <w:sz w:val="28"/>
          <w:szCs w:val="28"/>
        </w:rPr>
      </w:pPr>
      <w:r>
        <w:rPr>
          <w:rFonts w:ascii="Arial" w:hAnsi="Arial" w:cs="Arial"/>
          <w:b/>
          <w:noProof/>
          <w:sz w:val="28"/>
          <w:szCs w:val="28"/>
        </w:rPr>
        <w:drawing>
          <wp:inline distT="0" distB="0" distL="0" distR="0" wp14:anchorId="098D5C9B" wp14:editId="2513C226">
            <wp:extent cx="2400300" cy="660400"/>
            <wp:effectExtent l="0" t="0" r="0" b="0"/>
            <wp:docPr id="1" name="Picture 1" descr="Rowan College of South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stretch>
                      <a:fillRect/>
                    </a:stretch>
                  </pic:blipFill>
                  <pic:spPr>
                    <a:xfrm>
                      <a:off x="0" y="0"/>
                      <a:ext cx="2400300" cy="660400"/>
                    </a:xfrm>
                    <a:prstGeom prst="rect">
                      <a:avLst/>
                    </a:prstGeom>
                  </pic:spPr>
                </pic:pic>
              </a:graphicData>
            </a:graphic>
          </wp:inline>
        </w:drawing>
      </w:r>
    </w:p>
    <w:p w14:paraId="03AC370C" w14:textId="64CB9D0A" w:rsidR="002144F1" w:rsidRDefault="00AA5E9A" w:rsidP="00AA5E9A">
      <w:pPr>
        <w:spacing w:after="0" w:line="240" w:lineRule="auto"/>
        <w:ind w:firstLine="720"/>
        <w:jc w:val="center"/>
        <w:rPr>
          <w:rFonts w:ascii="Arial" w:hAnsi="Arial" w:cs="Arial"/>
        </w:rPr>
      </w:pPr>
      <w:r>
        <w:rPr>
          <w:rFonts w:ascii="Arial" w:hAnsi="Arial" w:cs="Arial"/>
        </w:rPr>
        <w:t>Business Studies Division</w:t>
      </w:r>
    </w:p>
    <w:p w14:paraId="72546EE8" w14:textId="151464E6" w:rsidR="00AA5E9A" w:rsidRDefault="00AA5E9A" w:rsidP="00AA5E9A">
      <w:pPr>
        <w:spacing w:after="0" w:line="240" w:lineRule="auto"/>
        <w:ind w:firstLine="720"/>
        <w:jc w:val="center"/>
        <w:rPr>
          <w:rFonts w:ascii="Arial" w:hAnsi="Arial" w:cs="Arial"/>
        </w:rPr>
      </w:pPr>
      <w:r>
        <w:rPr>
          <w:rFonts w:ascii="Arial" w:hAnsi="Arial" w:cs="Arial"/>
        </w:rPr>
        <w:t>1400 Tanyard Road, Sewell, NJ 08080</w:t>
      </w:r>
    </w:p>
    <w:p w14:paraId="7C99F180" w14:textId="4013AE78" w:rsidR="00534F4E" w:rsidRDefault="00AA5E9A" w:rsidP="00AA5E9A">
      <w:pPr>
        <w:spacing w:after="0" w:line="240" w:lineRule="auto"/>
        <w:ind w:firstLine="720"/>
        <w:jc w:val="center"/>
        <w:rPr>
          <w:rFonts w:ascii="Arial" w:hAnsi="Arial" w:cs="Arial"/>
        </w:rPr>
      </w:pPr>
      <w:r>
        <w:rPr>
          <w:rFonts w:ascii="Arial" w:hAnsi="Arial" w:cs="Arial"/>
        </w:rPr>
        <w:t>856-468-5000</w:t>
      </w:r>
    </w:p>
    <w:p w14:paraId="4E19012B" w14:textId="77777777" w:rsidR="00AA5E9A" w:rsidRDefault="00AA5E9A" w:rsidP="00AA5E9A">
      <w:pPr>
        <w:spacing w:after="0" w:line="240" w:lineRule="auto"/>
        <w:ind w:firstLine="720"/>
        <w:jc w:val="center"/>
        <w:rPr>
          <w:rFonts w:ascii="Arial" w:hAnsi="Arial" w:cs="Arial"/>
          <w:sz w:val="28"/>
          <w:szCs w:val="28"/>
        </w:rPr>
      </w:pPr>
    </w:p>
    <w:p w14:paraId="1C761B4C" w14:textId="77777777" w:rsidR="006E3BA9" w:rsidRPr="00AA5E9A" w:rsidRDefault="009102D6" w:rsidP="00AA5E9A">
      <w:pPr>
        <w:keepNext/>
        <w:keepLines/>
        <w:spacing w:before="360" w:after="0"/>
        <w:outlineLvl w:val="1"/>
        <w:rPr>
          <w:rFonts w:ascii="Arial" w:eastAsia="Times New Roman" w:hAnsi="Arial" w:cs="Arial"/>
          <w:b/>
          <w:szCs w:val="26"/>
          <w:lang w:eastAsia="ja-JP"/>
        </w:rPr>
      </w:pPr>
      <w:r w:rsidRPr="00AA5E9A">
        <w:rPr>
          <w:rFonts w:ascii="Arial" w:eastAsia="Times New Roman" w:hAnsi="Arial" w:cs="Arial"/>
          <w:b/>
          <w:szCs w:val="26"/>
          <w:lang w:eastAsia="ja-JP"/>
        </w:rPr>
        <w:t>BUS 104</w:t>
      </w:r>
      <w:r w:rsidR="00534F4E" w:rsidRPr="00AA5E9A">
        <w:rPr>
          <w:rFonts w:ascii="Arial" w:eastAsia="Times New Roman" w:hAnsi="Arial" w:cs="Arial"/>
          <w:b/>
          <w:szCs w:val="26"/>
          <w:lang w:eastAsia="ja-JP"/>
        </w:rPr>
        <w:t xml:space="preserve">:  </w:t>
      </w:r>
      <w:r w:rsidRPr="00AA5E9A">
        <w:rPr>
          <w:rFonts w:ascii="Arial" w:eastAsia="Times New Roman" w:hAnsi="Arial" w:cs="Arial"/>
          <w:b/>
          <w:szCs w:val="26"/>
          <w:lang w:eastAsia="ja-JP"/>
        </w:rPr>
        <w:t>Personal &amp; Professional Branding</w:t>
      </w:r>
      <w:r w:rsidR="00A5763E" w:rsidRPr="00AA5E9A">
        <w:rPr>
          <w:rFonts w:ascii="Arial" w:eastAsia="Times New Roman" w:hAnsi="Arial" w:cs="Arial"/>
          <w:b/>
          <w:szCs w:val="26"/>
          <w:lang w:eastAsia="ja-JP"/>
        </w:rPr>
        <w:t xml:space="preserve"> </w:t>
      </w:r>
    </w:p>
    <w:p w14:paraId="051EF53F" w14:textId="672D8DD5" w:rsidR="002144F1" w:rsidRPr="006E3BA9" w:rsidRDefault="006E3BA9" w:rsidP="00A5763E">
      <w:pPr>
        <w:spacing w:after="0" w:line="240" w:lineRule="auto"/>
        <w:jc w:val="both"/>
        <w:rPr>
          <w:rFonts w:ascii="Arial" w:hAnsi="Arial" w:cs="Arial"/>
        </w:rPr>
      </w:pPr>
      <w:r>
        <w:rPr>
          <w:rFonts w:ascii="Arial" w:hAnsi="Arial" w:cs="Arial"/>
        </w:rPr>
        <w:t>Syllabus</w:t>
      </w:r>
    </w:p>
    <w:p w14:paraId="0FB31DCC" w14:textId="57E75B9D" w:rsidR="002144F1" w:rsidRPr="006E3BA9" w:rsidRDefault="006E3BA9" w:rsidP="002144F1">
      <w:pPr>
        <w:spacing w:after="0" w:line="240" w:lineRule="auto"/>
        <w:rPr>
          <w:rFonts w:ascii="Arial" w:hAnsi="Arial" w:cs="Arial"/>
          <w:color w:val="0070C0"/>
        </w:rPr>
      </w:pPr>
      <w:r>
        <w:rPr>
          <w:rFonts w:ascii="Arial" w:hAnsi="Arial" w:cs="Arial"/>
        </w:rPr>
        <w:t>Lecture Hours/Credits</w:t>
      </w:r>
      <w:r w:rsidR="00D82234">
        <w:rPr>
          <w:rFonts w:ascii="Arial" w:hAnsi="Arial" w:cs="Arial"/>
        </w:rPr>
        <w:t xml:space="preserve">: </w:t>
      </w:r>
      <w:r w:rsidR="00F179CB" w:rsidRPr="006E3BA9">
        <w:rPr>
          <w:rFonts w:ascii="Arial" w:hAnsi="Arial" w:cs="Arial"/>
        </w:rPr>
        <w:t>1/1</w:t>
      </w:r>
    </w:p>
    <w:p w14:paraId="202DD7CB" w14:textId="415A8E0F" w:rsidR="00780C96" w:rsidRPr="00AA5E9A" w:rsidRDefault="006E3BA9" w:rsidP="00AA5E9A">
      <w:pPr>
        <w:keepNext/>
        <w:keepLines/>
        <w:spacing w:before="360" w:after="0"/>
        <w:outlineLvl w:val="1"/>
        <w:rPr>
          <w:rFonts w:ascii="Arial" w:eastAsia="Times New Roman" w:hAnsi="Arial" w:cs="Arial"/>
          <w:b/>
          <w:szCs w:val="26"/>
          <w:lang w:eastAsia="ja-JP"/>
        </w:rPr>
      </w:pPr>
      <w:r w:rsidRPr="00AA5E9A">
        <w:rPr>
          <w:rFonts w:ascii="Arial" w:eastAsia="Times New Roman" w:hAnsi="Arial" w:cs="Arial"/>
          <w:b/>
          <w:szCs w:val="26"/>
          <w:lang w:eastAsia="ja-JP"/>
        </w:rPr>
        <w:t>Catalog Description</w:t>
      </w:r>
    </w:p>
    <w:p w14:paraId="19BC3AF9" w14:textId="370378C4" w:rsidR="00780C96" w:rsidRPr="00D82234" w:rsidRDefault="00780C96" w:rsidP="00780C96">
      <w:pPr>
        <w:spacing w:after="0" w:line="240" w:lineRule="auto"/>
        <w:rPr>
          <w:rFonts w:ascii="Arial" w:hAnsi="Arial" w:cs="Arial"/>
          <w:i/>
        </w:rPr>
      </w:pPr>
      <w:r w:rsidRPr="00D82234">
        <w:rPr>
          <w:rFonts w:ascii="Arial" w:hAnsi="Arial" w:cs="Arial"/>
          <w:i/>
        </w:rPr>
        <w:t>Prerequisite: None</w:t>
      </w:r>
    </w:p>
    <w:p w14:paraId="4DF18367" w14:textId="77777777" w:rsidR="00AA5E9A" w:rsidRDefault="00AA5E9A" w:rsidP="00780C96">
      <w:pPr>
        <w:spacing w:after="0" w:line="240" w:lineRule="auto"/>
        <w:rPr>
          <w:rFonts w:ascii="Arial" w:hAnsi="Arial" w:cs="Arial"/>
        </w:rPr>
      </w:pPr>
    </w:p>
    <w:p w14:paraId="652F2D15" w14:textId="1791C2F9" w:rsidR="00780C96" w:rsidRDefault="00780C96" w:rsidP="00780C96">
      <w:pPr>
        <w:spacing w:after="0" w:line="240" w:lineRule="auto"/>
        <w:rPr>
          <w:rFonts w:ascii="Arial" w:hAnsi="Arial" w:cs="Arial"/>
        </w:rPr>
      </w:pPr>
      <w:r>
        <w:rPr>
          <w:rFonts w:ascii="Arial" w:hAnsi="Arial" w:cs="Arial"/>
        </w:rPr>
        <w:t xml:space="preserve">This course allows students to prepare for their career of choice. The material provided will expose students to the key elements necessary to develop oneself as a professional. The goal of the course and result is that participating students will be able to articulate their value through a resume and cover letter, conduct meaningful job searches, create a web and social media presence and express themselves clearly in an interview. </w:t>
      </w:r>
    </w:p>
    <w:p w14:paraId="38D42E8B" w14:textId="43D22E25" w:rsidR="002144F1" w:rsidRDefault="00D82234" w:rsidP="00AA5E9A">
      <w:pPr>
        <w:keepNext/>
        <w:keepLines/>
        <w:spacing w:before="360" w:after="0"/>
        <w:outlineLvl w:val="1"/>
        <w:rPr>
          <w:rFonts w:ascii="Arial" w:hAnsi="Arial" w:cs="Arial"/>
          <w:b/>
        </w:rPr>
      </w:pPr>
      <w:r w:rsidRPr="00AA5E9A">
        <w:rPr>
          <w:rFonts w:ascii="Arial" w:eastAsia="Times New Roman" w:hAnsi="Arial" w:cs="Arial"/>
          <w:b/>
          <w:szCs w:val="26"/>
          <w:lang w:eastAsia="ja-JP"/>
        </w:rPr>
        <w:t>Textbook and Course Materials</w:t>
      </w:r>
      <w:r w:rsidR="006E3BA9">
        <w:rPr>
          <w:rFonts w:ascii="Arial" w:hAnsi="Arial" w:cs="Arial"/>
          <w:b/>
        </w:rPr>
        <w:t xml:space="preserve"> </w:t>
      </w:r>
    </w:p>
    <w:p w14:paraId="0DC91CA2" w14:textId="77777777" w:rsidR="002144F1" w:rsidRDefault="002144F1" w:rsidP="002144F1">
      <w:pPr>
        <w:spacing w:after="0" w:line="240" w:lineRule="auto"/>
        <w:jc w:val="both"/>
        <w:rPr>
          <w:rFonts w:ascii="Arial" w:hAnsi="Arial" w:cs="Arial"/>
        </w:rPr>
      </w:pPr>
      <w:r>
        <w:rPr>
          <w:rFonts w:ascii="Arial" w:hAnsi="Arial" w:cs="Arial"/>
        </w:rPr>
        <w:t xml:space="preserve">It is the </w:t>
      </w:r>
      <w:r w:rsidRPr="00B003E8">
        <w:rPr>
          <w:rFonts w:ascii="Arial" w:hAnsi="Arial" w:cs="Arial"/>
        </w:rPr>
        <w:t>responsibility of the student</w:t>
      </w:r>
      <w:r>
        <w:rPr>
          <w:rFonts w:ascii="Arial" w:hAnsi="Arial" w:cs="Arial"/>
        </w:rPr>
        <w:t xml:space="preserve"> to confirm with the bookstore and/or their instructor the textbook, handbook and other materials required for their specific course and section.</w:t>
      </w:r>
    </w:p>
    <w:p w14:paraId="13955BE0" w14:textId="77777777" w:rsidR="00AA5E9A" w:rsidRDefault="00AA5E9A" w:rsidP="006E3BA9">
      <w:pPr>
        <w:spacing w:after="0" w:line="240" w:lineRule="auto"/>
        <w:rPr>
          <w:rFonts w:ascii="Arial" w:hAnsi="Arial" w:cs="Arial"/>
        </w:rPr>
      </w:pPr>
    </w:p>
    <w:p w14:paraId="23F8248B" w14:textId="00212BAE" w:rsidR="002144F1" w:rsidRPr="00B003E8" w:rsidRDefault="006E3BA9" w:rsidP="006E3BA9">
      <w:pPr>
        <w:spacing w:after="0" w:line="240" w:lineRule="auto"/>
        <w:rPr>
          <w:rFonts w:ascii="Arial" w:hAnsi="Arial" w:cs="Arial"/>
          <w:b/>
          <w:i/>
        </w:rPr>
      </w:pPr>
      <w:r w:rsidRPr="00B003E8">
        <w:rPr>
          <w:rFonts w:ascii="Arial" w:hAnsi="Arial" w:cs="Arial"/>
        </w:rPr>
        <w:t xml:space="preserve">Click here to see current textbook prices at </w:t>
      </w:r>
      <w:hyperlink r:id="rId9" w:history="1">
        <w:r w:rsidR="0022026F" w:rsidRPr="00D82234">
          <w:rPr>
            <w:rStyle w:val="Hyperlink"/>
            <w:rFonts w:ascii="Arial" w:hAnsi="Arial" w:cs="Arial"/>
            <w:iCs/>
          </w:rPr>
          <w:t>rcgc.bncollege.com</w:t>
        </w:r>
      </w:hyperlink>
      <w:r w:rsidR="00D82234">
        <w:rPr>
          <w:rStyle w:val="Hyperlink"/>
          <w:rFonts w:ascii="Arial" w:hAnsi="Arial" w:cs="Arial"/>
          <w:iCs/>
        </w:rPr>
        <w:t>.</w:t>
      </w:r>
    </w:p>
    <w:p w14:paraId="11DE2E6A" w14:textId="77777777" w:rsidR="00B003E8" w:rsidRPr="00B003E8" w:rsidRDefault="00B003E8" w:rsidP="00B003E8">
      <w:pPr>
        <w:keepNext/>
        <w:keepLines/>
        <w:spacing w:before="360" w:after="0"/>
        <w:outlineLvl w:val="1"/>
        <w:rPr>
          <w:rFonts w:ascii="Arial" w:eastAsia="Times New Roman" w:hAnsi="Arial" w:cs="Arial"/>
          <w:b/>
          <w:szCs w:val="26"/>
          <w:lang w:eastAsia="ja-JP"/>
        </w:rPr>
      </w:pPr>
      <w:r w:rsidRPr="00B003E8">
        <w:rPr>
          <w:rFonts w:ascii="Arial" w:eastAsia="Times New Roman" w:hAnsi="Arial" w:cs="Arial"/>
          <w:b/>
          <w:szCs w:val="26"/>
          <w:lang w:eastAsia="ja-JP"/>
        </w:rPr>
        <w:t>Evaluation Assessment</w:t>
      </w:r>
    </w:p>
    <w:p w14:paraId="13A75FFE" w14:textId="77777777" w:rsidR="00B003E8" w:rsidRPr="00B003E8" w:rsidRDefault="00B003E8" w:rsidP="00B003E8">
      <w:pPr>
        <w:keepNext/>
        <w:keepLines/>
        <w:spacing w:before="40" w:after="0"/>
        <w:outlineLvl w:val="2"/>
        <w:rPr>
          <w:rFonts w:ascii="Arial" w:eastAsia="Times New Roman" w:hAnsi="Arial" w:cs="Arial"/>
          <w:b/>
          <w:sz w:val="24"/>
          <w:szCs w:val="24"/>
          <w:lang w:eastAsia="ja-JP"/>
        </w:rPr>
      </w:pPr>
      <w:r w:rsidRPr="00B003E8">
        <w:rPr>
          <w:rFonts w:ascii="Arial" w:eastAsia="Times New Roman" w:hAnsi="Arial" w:cs="Arial"/>
          <w:b/>
          <w:sz w:val="24"/>
          <w:szCs w:val="24"/>
          <w:lang w:eastAsia="ja-JP"/>
        </w:rPr>
        <w:t>Grading Distribution</w:t>
      </w:r>
    </w:p>
    <w:p w14:paraId="171A51B1" w14:textId="77777777" w:rsidR="00B003E8" w:rsidRPr="00B003E8" w:rsidRDefault="00B003E8" w:rsidP="00B003E8">
      <w:pPr>
        <w:spacing w:before="120" w:after="120"/>
        <w:rPr>
          <w:rFonts w:ascii="Arial" w:eastAsia="Times New Roman" w:hAnsi="Arial" w:cs="Arial"/>
          <w:szCs w:val="18"/>
          <w:lang w:eastAsia="ja-JP"/>
        </w:rPr>
      </w:pPr>
      <w:r w:rsidRPr="00B003E8">
        <w:rPr>
          <w:rFonts w:ascii="Arial" w:eastAsia="Times New Roman" w:hAnsi="Arial" w:cs="Arial"/>
          <w:szCs w:val="18"/>
          <w:lang w:eastAsia="ja-JP"/>
        </w:rPr>
        <w:t>Grading to be determined by individual instructors.</w:t>
      </w:r>
    </w:p>
    <w:p w14:paraId="67BCB28A" w14:textId="77777777" w:rsidR="00B003E8" w:rsidRPr="00B003E8" w:rsidRDefault="00B003E8" w:rsidP="00B003E8">
      <w:pPr>
        <w:spacing w:before="120" w:after="120"/>
        <w:rPr>
          <w:rFonts w:ascii="Arial" w:eastAsia="Times New Roman" w:hAnsi="Arial" w:cs="Arial"/>
          <w:szCs w:val="18"/>
          <w:lang w:eastAsia="ja-JP"/>
        </w:rPr>
      </w:pPr>
      <w:r w:rsidRPr="00B003E8">
        <w:rPr>
          <w:rFonts w:ascii="Arial" w:eastAsia="Times New Roman" w:hAnsi="Arial" w:cs="Arial"/>
          <w:szCs w:val="18"/>
          <w:lang w:eastAsia="ja-JP"/>
        </w:rPr>
        <w:t>Individual instructors may include the following assessment(s):</w:t>
      </w:r>
    </w:p>
    <w:p w14:paraId="4D1A3DA9" w14:textId="77777777" w:rsidR="00B003E8" w:rsidRP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Exams</w:t>
      </w:r>
    </w:p>
    <w:p w14:paraId="02BC5AF5" w14:textId="77777777" w:rsidR="00B003E8" w:rsidRP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Quizzes</w:t>
      </w:r>
    </w:p>
    <w:p w14:paraId="0EFA2553" w14:textId="77777777" w:rsidR="00B003E8" w:rsidRP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Terms Identification</w:t>
      </w:r>
    </w:p>
    <w:p w14:paraId="2D769D19" w14:textId="77777777" w:rsidR="00B003E8" w:rsidRP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Essays</w:t>
      </w:r>
    </w:p>
    <w:p w14:paraId="3A759E8D" w14:textId="77777777" w:rsidR="00B003E8" w:rsidRP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 xml:space="preserve">Presentations </w:t>
      </w:r>
    </w:p>
    <w:p w14:paraId="4D50523A" w14:textId="77777777" w:rsidR="00B003E8" w:rsidRP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Group Discussions</w:t>
      </w:r>
    </w:p>
    <w:p w14:paraId="1D6F4E18" w14:textId="3633AA84" w:rsidR="00B003E8" w:rsidRDefault="00B003E8" w:rsidP="00B003E8">
      <w:pPr>
        <w:numPr>
          <w:ilvl w:val="0"/>
          <w:numId w:val="18"/>
        </w:numPr>
        <w:spacing w:before="120" w:after="120"/>
        <w:contextualSpacing/>
        <w:rPr>
          <w:rFonts w:ascii="Arial" w:eastAsia="Times New Roman" w:hAnsi="Arial" w:cs="Arial"/>
          <w:szCs w:val="18"/>
          <w:lang w:eastAsia="ja-JP"/>
        </w:rPr>
      </w:pPr>
      <w:r w:rsidRPr="00B003E8">
        <w:rPr>
          <w:rFonts w:ascii="Arial" w:eastAsia="Times New Roman" w:hAnsi="Arial" w:cs="Arial"/>
          <w:szCs w:val="18"/>
          <w:lang w:eastAsia="ja-JP"/>
        </w:rPr>
        <w:t>Attendance and Participation</w:t>
      </w:r>
    </w:p>
    <w:p w14:paraId="77215DAA" w14:textId="77777777" w:rsidR="00B003E8" w:rsidRPr="00B003E8" w:rsidRDefault="00B003E8" w:rsidP="00B003E8">
      <w:pPr>
        <w:spacing w:before="120" w:after="120"/>
        <w:ind w:left="720"/>
        <w:contextualSpacing/>
        <w:rPr>
          <w:rFonts w:ascii="Arial" w:eastAsia="Times New Roman" w:hAnsi="Arial" w:cs="Arial"/>
          <w:szCs w:val="18"/>
          <w:lang w:eastAsia="ja-JP"/>
        </w:rPr>
      </w:pPr>
    </w:p>
    <w:p w14:paraId="5213AC16" w14:textId="77777777" w:rsidR="00B003E8" w:rsidRPr="00B003E8" w:rsidRDefault="00B003E8" w:rsidP="00B003E8">
      <w:pPr>
        <w:keepNext/>
        <w:keepLines/>
        <w:spacing w:before="40" w:after="0"/>
        <w:outlineLvl w:val="2"/>
        <w:rPr>
          <w:rFonts w:ascii="Arial" w:eastAsia="Times New Roman" w:hAnsi="Arial" w:cs="Arial"/>
          <w:b/>
          <w:sz w:val="24"/>
          <w:szCs w:val="24"/>
          <w:lang w:eastAsia="ja-JP"/>
        </w:rPr>
      </w:pPr>
      <w:r w:rsidRPr="00B003E8">
        <w:rPr>
          <w:rFonts w:ascii="Arial" w:eastAsia="Times New Roman" w:hAnsi="Arial" w:cs="Arial"/>
          <w:b/>
          <w:sz w:val="24"/>
          <w:szCs w:val="24"/>
          <w:lang w:eastAsia="ja-JP"/>
        </w:rPr>
        <w:t>Grading</w:t>
      </w:r>
    </w:p>
    <w:p w14:paraId="57BD98C4" w14:textId="77777777" w:rsidR="00B003E8" w:rsidRPr="00B003E8" w:rsidRDefault="00B003E8" w:rsidP="00B003E8">
      <w:pPr>
        <w:spacing w:before="120" w:after="120"/>
        <w:rPr>
          <w:rFonts w:ascii="Arial" w:eastAsia="Arial" w:hAnsi="Arial" w:cs="Arial"/>
          <w:szCs w:val="18"/>
          <w:lang w:eastAsia="ja-JP"/>
        </w:rPr>
      </w:pPr>
      <w:r w:rsidRPr="00B003E8">
        <w:rPr>
          <w:rFonts w:ascii="Arial" w:eastAsia="Times New Roman" w:hAnsi="Arial" w:cs="Arial"/>
          <w:szCs w:val="18"/>
          <w:lang w:eastAsia="ja-JP"/>
        </w:rPr>
        <w:t>The grading scale for each course and section will be determined by the instructor and distributed the first day of class.</w:t>
      </w:r>
    </w:p>
    <w:p w14:paraId="3403C821" w14:textId="11B40530" w:rsidR="002144F1" w:rsidRPr="006C694C" w:rsidRDefault="002144F1" w:rsidP="006E3BA9">
      <w:pPr>
        <w:pStyle w:val="Default"/>
        <w:jc w:val="center"/>
        <w:rPr>
          <w:rFonts w:ascii="Arial" w:hAnsi="Arial" w:cs="Arial"/>
          <w:b/>
          <w:color w:val="FF0000"/>
          <w:sz w:val="20"/>
          <w:szCs w:val="20"/>
          <w:u w:val="single"/>
        </w:rPr>
      </w:pPr>
    </w:p>
    <w:p w14:paraId="10216B37" w14:textId="21798ECF" w:rsidR="0022026F" w:rsidRDefault="0022026F" w:rsidP="002144F1">
      <w:pPr>
        <w:spacing w:after="0" w:line="240" w:lineRule="auto"/>
        <w:rPr>
          <w:rFonts w:ascii="Arial" w:hAnsi="Arial" w:cs="Arial"/>
          <w:b/>
        </w:rPr>
      </w:pPr>
    </w:p>
    <w:p w14:paraId="7DE5985D" w14:textId="520E28A1" w:rsidR="00B003E8" w:rsidRPr="00B003E8" w:rsidRDefault="00B003E8" w:rsidP="00B003E8">
      <w:pPr>
        <w:keepNext/>
        <w:keepLines/>
        <w:spacing w:before="40" w:after="0"/>
        <w:outlineLvl w:val="2"/>
        <w:rPr>
          <w:rFonts w:ascii="Arial" w:eastAsia="Times New Roman" w:hAnsi="Arial" w:cs="Arial"/>
          <w:b/>
          <w:sz w:val="24"/>
          <w:lang w:eastAsia="ja-JP"/>
        </w:rPr>
      </w:pPr>
      <w:r w:rsidRPr="00B003E8">
        <w:rPr>
          <w:rFonts w:ascii="Arial" w:eastAsia="Times New Roman" w:hAnsi="Arial" w:cs="Arial"/>
          <w:b/>
          <w:sz w:val="24"/>
          <w:szCs w:val="24"/>
          <w:lang w:eastAsia="ja-JP"/>
        </w:rPr>
        <w:lastRenderedPageBreak/>
        <w:t xml:space="preserve">Rowan College </w:t>
      </w:r>
      <w:r w:rsidR="00C1292F">
        <w:rPr>
          <w:rFonts w:ascii="Arial" w:eastAsia="Times New Roman" w:hAnsi="Arial" w:cs="Arial"/>
          <w:b/>
          <w:sz w:val="24"/>
          <w:szCs w:val="24"/>
          <w:lang w:eastAsia="ja-JP"/>
        </w:rPr>
        <w:t>of South Jersey</w:t>
      </w:r>
      <w:r w:rsidRPr="00B003E8">
        <w:rPr>
          <w:rFonts w:ascii="Arial" w:eastAsia="Times New Roman" w:hAnsi="Arial" w:cs="Arial"/>
          <w:b/>
          <w:sz w:val="24"/>
          <w:szCs w:val="24"/>
          <w:lang w:eastAsia="ja-JP"/>
        </w:rPr>
        <w:t xml:space="preserve"> Core Competencies</w:t>
      </w:r>
    </w:p>
    <w:p w14:paraId="6C132F8E" w14:textId="77777777" w:rsidR="00B003E8" w:rsidRPr="00B003E8" w:rsidRDefault="00B003E8" w:rsidP="00B003E8">
      <w:pPr>
        <w:spacing w:before="120" w:after="120"/>
        <w:rPr>
          <w:rFonts w:ascii="Arial" w:eastAsia="Arial" w:hAnsi="Arial" w:cs="Arial"/>
          <w:sz w:val="20"/>
          <w:szCs w:val="20"/>
          <w:lang w:eastAsia="ja-JP"/>
        </w:rPr>
      </w:pPr>
      <w:r w:rsidRPr="00B003E8">
        <w:rPr>
          <w:rFonts w:ascii="Arial" w:eastAsia="Times New Roman" w:hAnsi="Arial" w:cs="Arial"/>
          <w:sz w:val="20"/>
          <w:szCs w:val="20"/>
          <w:lang w:eastAsia="ja-JP"/>
        </w:rPr>
        <w:t>(Based on the NJCCC General Education Foundation - August 15, 2007; Revised 2011; Adopted 2014)</w:t>
      </w:r>
    </w:p>
    <w:p w14:paraId="37143985" w14:textId="2C32CEBC" w:rsidR="00B003E8" w:rsidRPr="00B003E8" w:rsidRDefault="00B003E8" w:rsidP="00B003E8">
      <w:pPr>
        <w:spacing w:before="120" w:after="120"/>
        <w:rPr>
          <w:rFonts w:ascii="Arial" w:eastAsia="Arial" w:hAnsi="Arial" w:cs="Arial"/>
          <w:szCs w:val="18"/>
          <w:lang w:eastAsia="ja-JP"/>
        </w:rPr>
      </w:pPr>
      <w:r w:rsidRPr="00B003E8">
        <w:rPr>
          <w:rFonts w:ascii="Arial" w:eastAsia="Times New Roman" w:hAnsi="Arial" w:cs="Arial"/>
          <w:szCs w:val="18"/>
          <w:lang w:eastAsia="ja-JP"/>
        </w:rPr>
        <w:t xml:space="preserve">This comprehensive list reflects the core competencies that are essential for all </w:t>
      </w:r>
      <w:r w:rsidR="00C1292F">
        <w:rPr>
          <w:rFonts w:ascii="Arial" w:eastAsia="Times New Roman" w:hAnsi="Arial" w:cs="Arial"/>
          <w:szCs w:val="18"/>
          <w:lang w:eastAsia="ja-JP"/>
        </w:rPr>
        <w:t>RCSJ</w:t>
      </w:r>
      <w:r w:rsidRPr="00B003E8">
        <w:rPr>
          <w:rFonts w:ascii="Arial" w:eastAsia="Times New Roman" w:hAnsi="Arial" w:cs="Arial"/>
          <w:szCs w:val="18"/>
          <w:lang w:eastAsia="ja-JP"/>
        </w:rPr>
        <w:t xml:space="preserve"> graduates; however, each program varies regarding competencies required for a specific degree. Critical thinking is embedded in all courses, while teamwork and personal skills are embedded in many courses.</w:t>
      </w:r>
    </w:p>
    <w:p w14:paraId="1DEF828D"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Written and Oral Communication</w:t>
      </w:r>
      <w:r w:rsidRPr="00B003E8">
        <w:rPr>
          <w:rFonts w:ascii="Arial" w:eastAsia="Arial" w:hAnsi="Arial" w:cs="Arial"/>
          <w:szCs w:val="18"/>
          <w:lang w:eastAsia="ja-JP"/>
        </w:rPr>
        <w:t>:</w:t>
      </w:r>
      <w:r w:rsidRPr="00B003E8">
        <w:rPr>
          <w:rFonts w:ascii="Arial" w:eastAsia="Times New Roman" w:hAnsi="Arial" w:cs="Arial"/>
          <w:szCs w:val="18"/>
          <w:lang w:eastAsia="ja-JP"/>
        </w:rPr>
        <w:t xml:space="preserve"> Students will communicate effectively in both speech and writing.</w:t>
      </w:r>
    </w:p>
    <w:p w14:paraId="08702FE5"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 xml:space="preserve">Quantitative Knowledge and Skills: </w:t>
      </w:r>
      <w:r w:rsidRPr="00B003E8">
        <w:rPr>
          <w:rFonts w:ascii="Arial" w:eastAsia="Times New Roman" w:hAnsi="Arial" w:cs="Arial"/>
          <w:szCs w:val="18"/>
          <w:lang w:eastAsia="ja-JP"/>
        </w:rPr>
        <w:t>Students will use appropriate mathematical and statistical concepts and operations to interpret data and to solve problems</w:t>
      </w:r>
    </w:p>
    <w:p w14:paraId="52EA2168"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Scientific Knowledge and Reasoning:</w:t>
      </w:r>
      <w:r w:rsidRPr="00B003E8">
        <w:rPr>
          <w:rFonts w:ascii="Arial" w:eastAsia="Times New Roman" w:hAnsi="Arial" w:cs="Arial"/>
          <w:szCs w:val="18"/>
          <w:lang w:eastAsia="ja-JP"/>
        </w:rPr>
        <w:t xml:space="preserve"> Students will use the scientific method of inquiry, through the acquisition of scientific knowledge.</w:t>
      </w:r>
    </w:p>
    <w:p w14:paraId="7B107BFA"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Technological Competency:</w:t>
      </w:r>
      <w:r w:rsidRPr="00B003E8">
        <w:rPr>
          <w:rFonts w:ascii="Arial" w:eastAsia="Times New Roman" w:hAnsi="Arial" w:cs="Arial"/>
          <w:szCs w:val="18"/>
          <w:lang w:eastAsia="ja-JP"/>
        </w:rPr>
        <w:t xml:space="preserve"> Students will use computer systems or other appropriate forms of technology to achieve educational and personal goals</w:t>
      </w:r>
    </w:p>
    <w:p w14:paraId="427126EC"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Society and Human Behavior:</w:t>
      </w:r>
      <w:r w:rsidRPr="00B003E8">
        <w:rPr>
          <w:rFonts w:ascii="Arial" w:eastAsia="Times New Roman" w:hAnsi="Arial" w:cs="Arial"/>
          <w:szCs w:val="18"/>
          <w:lang w:eastAsia="ja-JP"/>
        </w:rPr>
        <w:t xml:space="preserve"> Students will use social science theories and concepts to analyze human behavior and social and political institutions and to act as responsible citizens.</w:t>
      </w:r>
    </w:p>
    <w:p w14:paraId="09EF0461"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Humanistic Perspective:</w:t>
      </w:r>
      <w:r w:rsidRPr="00B003E8">
        <w:rPr>
          <w:rFonts w:ascii="Arial" w:eastAsia="Times New Roman" w:hAnsi="Arial" w:cs="Arial"/>
          <w:szCs w:val="18"/>
          <w:lang w:eastAsia="ja-JP"/>
        </w:rPr>
        <w:t xml:space="preserve"> Students will analyze works in the fields of art, history, music, or theater; literature; philosophy and/or religious studies; and/or will gain competence in the use of a foreign language</w:t>
      </w:r>
    </w:p>
    <w:p w14:paraId="3187AC25"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Historical Perspective:</w:t>
      </w:r>
      <w:r w:rsidRPr="00B003E8">
        <w:rPr>
          <w:rFonts w:ascii="Arial" w:eastAsia="Times New Roman" w:hAnsi="Arial" w:cs="Arial"/>
          <w:szCs w:val="18"/>
          <w:lang w:eastAsia="ja-JP"/>
        </w:rPr>
        <w:t xml:space="preserve"> Students will understand historical events and movements in World, Western, non-Western or American societies and assess their subsequent significance.</w:t>
      </w:r>
    </w:p>
    <w:p w14:paraId="3CE3D60B"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Global and Cultural Awareness:</w:t>
      </w:r>
      <w:r w:rsidRPr="00B003E8">
        <w:rPr>
          <w:rFonts w:ascii="Arial" w:eastAsia="Times New Roman" w:hAnsi="Arial" w:cs="Arial"/>
          <w:szCs w:val="18"/>
          <w:lang w:eastAsia="ja-JP"/>
        </w:rPr>
        <w:t xml:space="preserve"> Students will understand the importance of a global perspective and culturally diverse peoples.</w:t>
      </w:r>
    </w:p>
    <w:p w14:paraId="0B972C3B" w14:textId="77777777" w:rsidR="00B003E8" w:rsidRP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Ethical Reasoning and Action:</w:t>
      </w:r>
      <w:r w:rsidRPr="00B003E8">
        <w:rPr>
          <w:rFonts w:ascii="Arial" w:eastAsia="Times New Roman" w:hAnsi="Arial" w:cs="Arial"/>
          <w:szCs w:val="18"/>
          <w:lang w:eastAsia="ja-JP"/>
        </w:rPr>
        <w:t xml:space="preserve"> Students will understand ethical issues and situations.</w:t>
      </w:r>
    </w:p>
    <w:p w14:paraId="41888ACE" w14:textId="5CEAAF6B" w:rsidR="00B003E8" w:rsidRDefault="00B003E8" w:rsidP="00B003E8">
      <w:pPr>
        <w:numPr>
          <w:ilvl w:val="0"/>
          <w:numId w:val="19"/>
        </w:numPr>
        <w:spacing w:before="120" w:after="120"/>
        <w:contextualSpacing/>
        <w:rPr>
          <w:rFonts w:ascii="Arial" w:eastAsia="Arial" w:hAnsi="Arial" w:cs="Arial"/>
          <w:szCs w:val="18"/>
          <w:lang w:eastAsia="ja-JP"/>
        </w:rPr>
      </w:pPr>
      <w:r w:rsidRPr="00B003E8">
        <w:rPr>
          <w:rFonts w:ascii="Arial" w:eastAsia="Arial" w:hAnsi="Arial" w:cs="Arial"/>
          <w:b/>
          <w:lang w:eastAsia="ja-JP"/>
        </w:rPr>
        <w:t>Information Literacy:</w:t>
      </w:r>
      <w:r w:rsidRPr="00B003E8">
        <w:rPr>
          <w:rFonts w:ascii="Arial" w:eastAsia="Times New Roman" w:hAnsi="Arial" w:cs="Arial"/>
          <w:szCs w:val="18"/>
          <w:lang w:eastAsia="ja-JP"/>
        </w:rPr>
        <w:t xml:space="preserve"> Students will address an information need by locating, evaluating, and effectively using information</w:t>
      </w:r>
      <w:r w:rsidRPr="00B003E8">
        <w:rPr>
          <w:rFonts w:ascii="Arial" w:eastAsia="Arial" w:hAnsi="Arial" w:cs="Arial"/>
          <w:szCs w:val="18"/>
          <w:lang w:eastAsia="ja-JP"/>
        </w:rPr>
        <w:t>.</w:t>
      </w:r>
    </w:p>
    <w:p w14:paraId="32587377" w14:textId="77777777" w:rsidR="00B003E8" w:rsidRPr="00B003E8" w:rsidRDefault="00B003E8" w:rsidP="00B003E8">
      <w:pPr>
        <w:spacing w:before="120" w:after="120"/>
        <w:ind w:left="720"/>
        <w:contextualSpacing/>
        <w:rPr>
          <w:rFonts w:ascii="Arial" w:eastAsia="Arial" w:hAnsi="Arial" w:cs="Arial"/>
          <w:szCs w:val="18"/>
          <w:lang w:eastAsia="ja-JP"/>
        </w:rPr>
      </w:pPr>
    </w:p>
    <w:p w14:paraId="2E41E398" w14:textId="56616DF3" w:rsidR="00B003E8" w:rsidRPr="00B003E8" w:rsidRDefault="00B003E8" w:rsidP="00B003E8">
      <w:pPr>
        <w:keepNext/>
        <w:keepLines/>
        <w:spacing w:before="360" w:after="0"/>
        <w:outlineLvl w:val="1"/>
        <w:rPr>
          <w:rFonts w:ascii="Arial" w:eastAsia="Times New Roman" w:hAnsi="Arial" w:cs="Arial"/>
          <w:b/>
          <w:szCs w:val="26"/>
          <w:lang w:eastAsia="ja-JP"/>
        </w:rPr>
      </w:pPr>
      <w:r>
        <w:rPr>
          <w:rFonts w:ascii="Arial" w:eastAsia="Times New Roman" w:hAnsi="Arial" w:cs="Arial"/>
          <w:b/>
          <w:szCs w:val="26"/>
          <w:lang w:eastAsia="ja-JP"/>
        </w:rPr>
        <w:t>BUS 104</w:t>
      </w:r>
      <w:r w:rsidRPr="00B003E8">
        <w:rPr>
          <w:rFonts w:ascii="Arial" w:eastAsia="Times New Roman" w:hAnsi="Arial" w:cs="Arial"/>
          <w:b/>
          <w:szCs w:val="26"/>
          <w:lang w:eastAsia="ja-JP"/>
        </w:rPr>
        <w:t xml:space="preserve"> Core Competencies</w:t>
      </w:r>
    </w:p>
    <w:p w14:paraId="30C50122" w14:textId="2BC9E619" w:rsidR="00B003E8" w:rsidRDefault="00B003E8" w:rsidP="00B003E8">
      <w:pPr>
        <w:spacing w:before="120" w:after="120"/>
        <w:rPr>
          <w:rFonts w:ascii="Arial" w:eastAsia="Times New Roman" w:hAnsi="Arial" w:cs="Arial"/>
          <w:szCs w:val="18"/>
          <w:lang w:eastAsia="ja-JP"/>
        </w:rPr>
      </w:pPr>
      <w:r w:rsidRPr="00B003E8">
        <w:rPr>
          <w:rFonts w:ascii="Arial" w:eastAsia="Times New Roman" w:hAnsi="Arial" w:cs="Arial"/>
          <w:szCs w:val="18"/>
          <w:lang w:eastAsia="ja-JP"/>
        </w:rPr>
        <w:t>This course focuses on</w:t>
      </w:r>
      <w:r w:rsidRPr="00B003E8">
        <w:rPr>
          <w:rFonts w:ascii="Arial" w:eastAsia="Arial" w:hAnsi="Arial" w:cs="Arial"/>
          <w:szCs w:val="18"/>
          <w:lang w:eastAsia="ja-JP"/>
        </w:rPr>
        <w:t xml:space="preserve"> </w:t>
      </w:r>
      <w:r w:rsidRPr="00B003E8">
        <w:rPr>
          <w:rFonts w:ascii="Arial" w:eastAsia="Times New Roman" w:hAnsi="Arial" w:cs="Arial"/>
          <w:szCs w:val="18"/>
          <w:lang w:eastAsia="ja-JP"/>
        </w:rPr>
        <w:t xml:space="preserve">three of </w:t>
      </w:r>
      <w:r w:rsidR="00C63F2C">
        <w:rPr>
          <w:rFonts w:ascii="Arial" w:eastAsia="Times New Roman" w:hAnsi="Arial" w:cs="Arial"/>
          <w:szCs w:val="18"/>
          <w:lang w:eastAsia="ja-JP"/>
        </w:rPr>
        <w:t>RCSJ</w:t>
      </w:r>
      <w:r w:rsidRPr="00B003E8">
        <w:rPr>
          <w:rFonts w:ascii="Arial" w:eastAsia="Times New Roman" w:hAnsi="Arial" w:cs="Arial"/>
          <w:szCs w:val="18"/>
          <w:lang w:eastAsia="ja-JP"/>
        </w:rPr>
        <w:t>’s Core Competencies:</w:t>
      </w:r>
    </w:p>
    <w:p w14:paraId="757C7F86" w14:textId="7ECF7684" w:rsidR="00B003E8" w:rsidRPr="00B003E8" w:rsidRDefault="00B003E8" w:rsidP="00B003E8">
      <w:pPr>
        <w:pStyle w:val="ListParagraph"/>
        <w:numPr>
          <w:ilvl w:val="0"/>
          <w:numId w:val="23"/>
        </w:numPr>
        <w:spacing w:before="120" w:after="120"/>
        <w:rPr>
          <w:rFonts w:ascii="Arial" w:eastAsia="Arial" w:hAnsi="Arial" w:cs="Arial"/>
          <w:szCs w:val="18"/>
          <w:lang w:eastAsia="ja-JP"/>
        </w:rPr>
      </w:pPr>
      <w:r w:rsidRPr="00B003E8">
        <w:rPr>
          <w:rFonts w:ascii="Arial" w:eastAsia="Arial" w:hAnsi="Arial" w:cs="Arial"/>
          <w:szCs w:val="18"/>
          <w:lang w:eastAsia="ja-JP"/>
        </w:rPr>
        <w:t>Written&amp; Oral Communication Skills</w:t>
      </w:r>
    </w:p>
    <w:p w14:paraId="44351FAE" w14:textId="4E904FF3" w:rsidR="00B003E8" w:rsidRPr="00B003E8" w:rsidRDefault="00B003E8" w:rsidP="00B003E8">
      <w:pPr>
        <w:pStyle w:val="ListParagraph"/>
        <w:numPr>
          <w:ilvl w:val="0"/>
          <w:numId w:val="23"/>
        </w:numPr>
        <w:spacing w:before="120" w:after="120"/>
        <w:rPr>
          <w:rFonts w:ascii="Arial" w:eastAsia="Arial" w:hAnsi="Arial" w:cs="Arial"/>
          <w:szCs w:val="18"/>
          <w:lang w:eastAsia="ja-JP"/>
        </w:rPr>
      </w:pPr>
      <w:r w:rsidRPr="00B003E8">
        <w:rPr>
          <w:rFonts w:ascii="Arial" w:eastAsia="Arial" w:hAnsi="Arial" w:cs="Arial"/>
          <w:szCs w:val="18"/>
          <w:lang w:eastAsia="ja-JP"/>
        </w:rPr>
        <w:t>Technological Competency</w:t>
      </w:r>
    </w:p>
    <w:p w14:paraId="128F6E0A" w14:textId="77777777" w:rsidR="00AA5E9A" w:rsidRDefault="00B003E8" w:rsidP="00AA5E9A">
      <w:pPr>
        <w:pStyle w:val="ListParagraph"/>
        <w:numPr>
          <w:ilvl w:val="0"/>
          <w:numId w:val="23"/>
        </w:numPr>
        <w:spacing w:before="120" w:after="120"/>
        <w:rPr>
          <w:rFonts w:ascii="Arial" w:eastAsia="Arial" w:hAnsi="Arial" w:cs="Arial"/>
          <w:szCs w:val="18"/>
          <w:lang w:eastAsia="ja-JP"/>
        </w:rPr>
      </w:pPr>
      <w:r w:rsidRPr="00B003E8">
        <w:rPr>
          <w:rFonts w:ascii="Arial" w:eastAsia="Arial" w:hAnsi="Arial" w:cs="Arial"/>
          <w:szCs w:val="18"/>
          <w:lang w:eastAsia="ja-JP"/>
        </w:rPr>
        <w:t>Information Literacy</w:t>
      </w:r>
    </w:p>
    <w:p w14:paraId="12BEB2EF" w14:textId="77777777" w:rsidR="00AA5E9A" w:rsidRDefault="00AA5E9A">
      <w:pPr>
        <w:spacing w:after="0" w:line="240" w:lineRule="auto"/>
        <w:rPr>
          <w:rFonts w:ascii="Arial" w:eastAsia="Arial" w:hAnsi="Arial" w:cs="Arial"/>
          <w:szCs w:val="18"/>
          <w:lang w:eastAsia="ja-JP"/>
        </w:rPr>
      </w:pPr>
      <w:r>
        <w:rPr>
          <w:rFonts w:ascii="Arial" w:eastAsia="Arial" w:hAnsi="Arial" w:cs="Arial"/>
          <w:szCs w:val="18"/>
          <w:lang w:eastAsia="ja-JP"/>
        </w:rPr>
        <w:br w:type="page"/>
      </w:r>
    </w:p>
    <w:p w14:paraId="5FC2B20A" w14:textId="31CCD018" w:rsidR="002144F1" w:rsidRPr="00216068" w:rsidRDefault="00216068" w:rsidP="00AA5E9A">
      <w:pPr>
        <w:pStyle w:val="ListParagraph"/>
        <w:spacing w:before="120" w:after="120"/>
        <w:rPr>
          <w:rFonts w:ascii="Arial" w:hAnsi="Arial" w:cs="Arial"/>
          <w:sz w:val="20"/>
          <w:szCs w:val="18"/>
        </w:rPr>
      </w:pPr>
      <w:r w:rsidRPr="00216068">
        <w:rPr>
          <w:rFonts w:ascii="Arial" w:hAnsi="Arial" w:cs="Arial"/>
          <w:b/>
          <w:sz w:val="24"/>
        </w:rPr>
        <w:lastRenderedPageBreak/>
        <w:t>Student Learning Outcomes</w:t>
      </w:r>
      <w:r w:rsidR="002144F1" w:rsidRPr="00216068">
        <w:rPr>
          <w:rFonts w:ascii="Arial" w:hAnsi="Arial" w:cs="Arial"/>
          <w:b/>
          <w:sz w:val="24"/>
        </w:rPr>
        <w:t xml:space="preserve">: </w:t>
      </w:r>
      <w:r w:rsidR="00661BB4" w:rsidRPr="00216068">
        <w:rPr>
          <w:rFonts w:ascii="Arial" w:hAnsi="Arial" w:cs="Arial"/>
          <w:b/>
          <w:sz w:val="24"/>
        </w:rPr>
        <w:t xml:space="preserve">Personal </w:t>
      </w:r>
      <w:r w:rsidR="00B003E8" w:rsidRPr="00216068">
        <w:rPr>
          <w:rFonts w:ascii="Arial" w:hAnsi="Arial" w:cs="Arial"/>
          <w:b/>
          <w:sz w:val="24"/>
        </w:rPr>
        <w:t>&amp;</w:t>
      </w:r>
      <w:r w:rsidR="00661BB4" w:rsidRPr="00216068">
        <w:rPr>
          <w:rFonts w:ascii="Arial" w:hAnsi="Arial" w:cs="Arial"/>
          <w:b/>
          <w:sz w:val="24"/>
        </w:rPr>
        <w:t xml:space="preserve"> Professional Branding</w:t>
      </w:r>
    </w:p>
    <w:tbl>
      <w:tblPr>
        <w:tblStyle w:val="TableGrid1"/>
        <w:tblW w:w="10999" w:type="dxa"/>
        <w:tblInd w:w="-635" w:type="dxa"/>
        <w:tblLook w:val="01E0" w:firstRow="1" w:lastRow="1" w:firstColumn="1" w:lastColumn="1" w:noHBand="0" w:noVBand="0"/>
        <w:tblCaption w:val="Student Learning Outcomes"/>
      </w:tblPr>
      <w:tblGrid>
        <w:gridCol w:w="5215"/>
        <w:gridCol w:w="2657"/>
        <w:gridCol w:w="3127"/>
      </w:tblGrid>
      <w:tr w:rsidR="00D81B67" w:rsidRPr="00D81B67" w14:paraId="1E8D62CE" w14:textId="77777777" w:rsidTr="00AA5E9A">
        <w:trPr>
          <w:tblHeader/>
        </w:trPr>
        <w:tc>
          <w:tcPr>
            <w:tcW w:w="5215" w:type="dxa"/>
          </w:tcPr>
          <w:p w14:paraId="4B351874" w14:textId="2EA57507" w:rsidR="002144F1" w:rsidRPr="00D81B67" w:rsidRDefault="002144F1" w:rsidP="00AA5E9A">
            <w:pPr>
              <w:autoSpaceDE w:val="0"/>
              <w:autoSpaceDN w:val="0"/>
              <w:adjustRightInd w:val="0"/>
              <w:spacing w:after="0" w:line="240" w:lineRule="auto"/>
              <w:jc w:val="center"/>
              <w:rPr>
                <w:rFonts w:ascii="Arial" w:hAnsi="Arial" w:cs="Arial"/>
                <w:b/>
              </w:rPr>
            </w:pPr>
            <w:r w:rsidRPr="00D81B67">
              <w:rPr>
                <w:rFonts w:ascii="Arial" w:hAnsi="Arial" w:cs="Arial"/>
                <w:b/>
              </w:rPr>
              <w:t xml:space="preserve">Successful </w:t>
            </w:r>
            <w:r w:rsidRPr="00215DAF">
              <w:rPr>
                <w:rFonts w:ascii="Arial" w:hAnsi="Arial" w:cs="Arial"/>
                <w:b/>
              </w:rPr>
              <w:t xml:space="preserve">completion of </w:t>
            </w:r>
            <w:r w:rsidR="009102D6">
              <w:rPr>
                <w:rFonts w:ascii="Arial" w:hAnsi="Arial" w:cs="Arial"/>
                <w:b/>
              </w:rPr>
              <w:t>BUS 104</w:t>
            </w:r>
            <w:r w:rsidRPr="00215DAF">
              <w:rPr>
                <w:rFonts w:ascii="Arial" w:hAnsi="Arial" w:cs="Arial"/>
                <w:b/>
              </w:rPr>
              <w:t xml:space="preserve">  will</w:t>
            </w:r>
            <w:r w:rsidRPr="00D81B67">
              <w:rPr>
                <w:rFonts w:ascii="Arial" w:hAnsi="Arial" w:cs="Arial"/>
                <w:b/>
              </w:rPr>
              <w:t xml:space="preserve"> help students:</w:t>
            </w:r>
          </w:p>
        </w:tc>
        <w:tc>
          <w:tcPr>
            <w:tcW w:w="2657" w:type="dxa"/>
          </w:tcPr>
          <w:p w14:paraId="4EF7E66B" w14:textId="6DC823AF" w:rsidR="002144F1" w:rsidRPr="00D81B67" w:rsidRDefault="00C63F2C" w:rsidP="00AA5E9A">
            <w:pPr>
              <w:autoSpaceDE w:val="0"/>
              <w:autoSpaceDN w:val="0"/>
              <w:adjustRightInd w:val="0"/>
              <w:spacing w:after="0" w:line="240" w:lineRule="auto"/>
              <w:jc w:val="center"/>
              <w:rPr>
                <w:rFonts w:ascii="Arial" w:hAnsi="Arial" w:cs="Arial"/>
                <w:b/>
              </w:rPr>
            </w:pPr>
            <w:r>
              <w:rPr>
                <w:rFonts w:ascii="Arial" w:hAnsi="Arial" w:cs="Arial"/>
                <w:b/>
              </w:rPr>
              <w:t>RCSJ</w:t>
            </w:r>
            <w:r w:rsidR="002144F1" w:rsidRPr="00D81B67">
              <w:rPr>
                <w:rFonts w:ascii="Arial" w:hAnsi="Arial" w:cs="Arial"/>
                <w:b/>
              </w:rPr>
              <w:t xml:space="preserve"> Core Competencies</w:t>
            </w:r>
          </w:p>
        </w:tc>
        <w:tc>
          <w:tcPr>
            <w:tcW w:w="3127" w:type="dxa"/>
          </w:tcPr>
          <w:p w14:paraId="174F6D44" w14:textId="77777777" w:rsidR="002144F1" w:rsidRPr="00D81B67" w:rsidRDefault="002144F1" w:rsidP="00AA5E9A">
            <w:pPr>
              <w:autoSpaceDE w:val="0"/>
              <w:autoSpaceDN w:val="0"/>
              <w:adjustRightInd w:val="0"/>
              <w:spacing w:after="0" w:line="240" w:lineRule="auto"/>
              <w:jc w:val="center"/>
              <w:rPr>
                <w:rFonts w:ascii="Arial" w:hAnsi="Arial" w:cs="Arial"/>
                <w:b/>
              </w:rPr>
            </w:pPr>
            <w:r w:rsidRPr="00D81B67">
              <w:rPr>
                <w:rFonts w:ascii="Arial" w:hAnsi="Arial" w:cs="Arial"/>
                <w:b/>
              </w:rPr>
              <w:t>Evaluation / Assessment</w:t>
            </w:r>
          </w:p>
          <w:p w14:paraId="5D1F8DBD" w14:textId="77777777" w:rsidR="002144F1" w:rsidRPr="00D81B67" w:rsidRDefault="002144F1" w:rsidP="00AA5E9A">
            <w:pPr>
              <w:autoSpaceDE w:val="0"/>
              <w:autoSpaceDN w:val="0"/>
              <w:adjustRightInd w:val="0"/>
              <w:spacing w:after="0" w:line="240" w:lineRule="auto"/>
              <w:jc w:val="center"/>
              <w:rPr>
                <w:rFonts w:ascii="Arial" w:hAnsi="Arial" w:cs="Arial"/>
                <w:b/>
                <w:sz w:val="19"/>
                <w:szCs w:val="19"/>
              </w:rPr>
            </w:pPr>
            <w:r w:rsidRPr="00216068">
              <w:rPr>
                <w:rFonts w:ascii="Arial" w:hAnsi="Arial" w:cs="Arial"/>
                <w:b/>
                <w:sz w:val="18"/>
                <w:szCs w:val="16"/>
              </w:rPr>
              <w:t>(Additional means of evaluation may be included by individual instructors)</w:t>
            </w:r>
          </w:p>
        </w:tc>
      </w:tr>
      <w:tr w:rsidR="00D81B67" w:rsidRPr="00D81B67" w14:paraId="3AEA30A2" w14:textId="77777777" w:rsidTr="00AA5E9A">
        <w:trPr>
          <w:trHeight w:val="1727"/>
        </w:trPr>
        <w:tc>
          <w:tcPr>
            <w:tcW w:w="5215" w:type="dxa"/>
          </w:tcPr>
          <w:p w14:paraId="311435D4" w14:textId="1C89BA16" w:rsidR="002144F1" w:rsidRPr="00B003E8" w:rsidRDefault="001E3D2C" w:rsidP="00B003E8">
            <w:pPr>
              <w:rPr>
                <w:rFonts w:ascii="Arial" w:hAnsi="Arial" w:cs="Arial"/>
              </w:rPr>
            </w:pPr>
            <w:r w:rsidRPr="00B003E8">
              <w:rPr>
                <w:rFonts w:ascii="Arial" w:hAnsi="Arial" w:cs="Arial"/>
              </w:rPr>
              <w:t>Exhibit</w:t>
            </w:r>
            <w:r w:rsidR="000C4CC1" w:rsidRPr="00B003E8">
              <w:rPr>
                <w:rFonts w:ascii="Arial" w:hAnsi="Arial" w:cs="Arial"/>
              </w:rPr>
              <w:t xml:space="preserve"> knowledge in job field related to career.</w:t>
            </w:r>
          </w:p>
        </w:tc>
        <w:tc>
          <w:tcPr>
            <w:tcW w:w="2657" w:type="dxa"/>
          </w:tcPr>
          <w:p w14:paraId="5E83A2FC" w14:textId="5D60166A" w:rsidR="002144F1" w:rsidRDefault="00D82234" w:rsidP="00D82234">
            <w:pPr>
              <w:spacing w:after="0" w:line="240" w:lineRule="auto"/>
              <w:rPr>
                <w:rFonts w:ascii="Arial" w:hAnsi="Arial" w:cs="Arial"/>
              </w:rPr>
            </w:pPr>
            <w:r>
              <w:rPr>
                <w:rFonts w:ascii="Arial" w:hAnsi="Arial" w:cs="Arial"/>
              </w:rPr>
              <w:t>Written &amp; Oral Communication Skills</w:t>
            </w:r>
          </w:p>
          <w:p w14:paraId="4A48B70D" w14:textId="77777777" w:rsidR="00D82234" w:rsidRDefault="00D82234" w:rsidP="00D82234">
            <w:pPr>
              <w:spacing w:after="0" w:line="240" w:lineRule="auto"/>
              <w:jc w:val="both"/>
              <w:rPr>
                <w:rFonts w:ascii="Arial" w:hAnsi="Arial" w:cs="Arial"/>
              </w:rPr>
            </w:pPr>
          </w:p>
          <w:p w14:paraId="70F3A7A2" w14:textId="62A33FB1" w:rsidR="00D82234" w:rsidRDefault="00D82234" w:rsidP="00D82234">
            <w:pPr>
              <w:spacing w:after="0" w:line="240" w:lineRule="auto"/>
              <w:jc w:val="both"/>
              <w:rPr>
                <w:rFonts w:ascii="Arial" w:hAnsi="Arial" w:cs="Arial"/>
              </w:rPr>
            </w:pPr>
            <w:r>
              <w:rPr>
                <w:rFonts w:ascii="Arial" w:hAnsi="Arial" w:cs="Arial"/>
              </w:rPr>
              <w:t>Technological Competency</w:t>
            </w:r>
          </w:p>
          <w:p w14:paraId="2BCF5E91" w14:textId="77777777" w:rsidR="00D82234" w:rsidRDefault="00D82234" w:rsidP="00D82234">
            <w:pPr>
              <w:spacing w:after="0" w:line="240" w:lineRule="auto"/>
              <w:jc w:val="both"/>
              <w:rPr>
                <w:rFonts w:ascii="Arial" w:hAnsi="Arial" w:cs="Arial"/>
              </w:rPr>
            </w:pPr>
          </w:p>
          <w:p w14:paraId="4B6B83DF" w14:textId="34A93C20" w:rsidR="00D82234" w:rsidRPr="00D81B67" w:rsidRDefault="00D82234" w:rsidP="00D82234">
            <w:pPr>
              <w:spacing w:after="0" w:line="240" w:lineRule="auto"/>
              <w:jc w:val="both"/>
              <w:rPr>
                <w:rFonts w:ascii="Arial" w:hAnsi="Arial" w:cs="Arial"/>
              </w:rPr>
            </w:pPr>
            <w:r>
              <w:rPr>
                <w:rFonts w:ascii="Arial" w:hAnsi="Arial" w:cs="Arial"/>
              </w:rPr>
              <w:t>Information Literacy</w:t>
            </w:r>
          </w:p>
        </w:tc>
        <w:tc>
          <w:tcPr>
            <w:tcW w:w="3127" w:type="dxa"/>
          </w:tcPr>
          <w:p w14:paraId="46906AA2" w14:textId="2B7E819D" w:rsidR="00215DAF" w:rsidRDefault="00215DAF" w:rsidP="00D82234">
            <w:pPr>
              <w:pStyle w:val="Default"/>
              <w:jc w:val="both"/>
              <w:rPr>
                <w:rFonts w:ascii="Arial" w:hAnsi="Arial" w:cs="Arial"/>
                <w:color w:val="auto"/>
              </w:rPr>
            </w:pPr>
            <w:r>
              <w:rPr>
                <w:rFonts w:ascii="Arial" w:hAnsi="Arial" w:cs="Arial"/>
                <w:color w:val="auto"/>
              </w:rPr>
              <w:t>Written Assignments</w:t>
            </w:r>
            <w:r w:rsidR="00D82234">
              <w:rPr>
                <w:rFonts w:ascii="Arial" w:hAnsi="Arial" w:cs="Arial"/>
                <w:color w:val="auto"/>
              </w:rPr>
              <w:t xml:space="preserve">, </w:t>
            </w:r>
            <w:r>
              <w:rPr>
                <w:rFonts w:ascii="Arial" w:hAnsi="Arial" w:cs="Arial"/>
                <w:color w:val="auto"/>
              </w:rPr>
              <w:t>Projects</w:t>
            </w:r>
          </w:p>
          <w:p w14:paraId="2D57B5A6" w14:textId="77777777" w:rsidR="00215DAF" w:rsidRDefault="00215DAF" w:rsidP="00215DAF">
            <w:pPr>
              <w:pStyle w:val="Default"/>
              <w:ind w:left="25"/>
              <w:jc w:val="both"/>
              <w:rPr>
                <w:rFonts w:ascii="Arial" w:hAnsi="Arial" w:cs="Arial"/>
                <w:color w:val="auto"/>
              </w:rPr>
            </w:pPr>
          </w:p>
          <w:p w14:paraId="564BF45B" w14:textId="17AC07F3" w:rsidR="002144F1" w:rsidRPr="00D81B67" w:rsidRDefault="002144F1" w:rsidP="00215DAF">
            <w:pPr>
              <w:spacing w:after="0" w:line="240" w:lineRule="auto"/>
              <w:ind w:left="25"/>
              <w:rPr>
                <w:rFonts w:ascii="Arial" w:hAnsi="Arial" w:cs="Arial"/>
              </w:rPr>
            </w:pPr>
          </w:p>
        </w:tc>
      </w:tr>
      <w:tr w:rsidR="00D81B67" w:rsidRPr="00D81B67" w14:paraId="252ED95E" w14:textId="77777777" w:rsidTr="00AA5E9A">
        <w:tc>
          <w:tcPr>
            <w:tcW w:w="5215" w:type="dxa"/>
          </w:tcPr>
          <w:p w14:paraId="45588E11" w14:textId="78D51E0C" w:rsidR="000C4CC1" w:rsidRPr="00B003E8" w:rsidRDefault="001E3D2C" w:rsidP="00B003E8">
            <w:pPr>
              <w:rPr>
                <w:rFonts w:ascii="Arial" w:hAnsi="Arial" w:cs="Arial"/>
              </w:rPr>
            </w:pPr>
            <w:r w:rsidRPr="00B003E8">
              <w:rPr>
                <w:rFonts w:ascii="Arial" w:hAnsi="Arial" w:cs="Arial"/>
              </w:rPr>
              <w:t>Demonstrate</w:t>
            </w:r>
            <w:r w:rsidR="000C4CC1" w:rsidRPr="00B003E8">
              <w:rPr>
                <w:rFonts w:ascii="Arial" w:hAnsi="Arial" w:cs="Arial"/>
              </w:rPr>
              <w:t xml:space="preserve"> a greater understanding of academic and career interests.</w:t>
            </w:r>
          </w:p>
          <w:p w14:paraId="714F0C7F" w14:textId="77777777" w:rsidR="005D08C5" w:rsidRPr="00D81B67" w:rsidRDefault="005D08C5" w:rsidP="000C4CC1">
            <w:pPr>
              <w:pStyle w:val="ListParagraph"/>
              <w:ind w:left="697"/>
              <w:rPr>
                <w:rFonts w:ascii="Arial" w:hAnsi="Arial" w:cs="Arial"/>
              </w:rPr>
            </w:pPr>
          </w:p>
        </w:tc>
        <w:tc>
          <w:tcPr>
            <w:tcW w:w="2657" w:type="dxa"/>
          </w:tcPr>
          <w:p w14:paraId="17D674E4" w14:textId="77777777" w:rsidR="00D82234" w:rsidRDefault="00D82234" w:rsidP="00D82234">
            <w:pPr>
              <w:spacing w:after="0" w:line="240" w:lineRule="auto"/>
              <w:rPr>
                <w:rFonts w:ascii="Arial" w:hAnsi="Arial" w:cs="Arial"/>
              </w:rPr>
            </w:pPr>
            <w:r>
              <w:rPr>
                <w:rFonts w:ascii="Arial" w:hAnsi="Arial" w:cs="Arial"/>
              </w:rPr>
              <w:t>Written &amp; Oral Communication Skills</w:t>
            </w:r>
          </w:p>
          <w:p w14:paraId="194F1796" w14:textId="77777777" w:rsidR="00D82234" w:rsidRDefault="00D82234" w:rsidP="00D82234">
            <w:pPr>
              <w:spacing w:after="0" w:line="240" w:lineRule="auto"/>
              <w:rPr>
                <w:rFonts w:ascii="Arial" w:hAnsi="Arial" w:cs="Arial"/>
              </w:rPr>
            </w:pPr>
          </w:p>
          <w:p w14:paraId="0A489748" w14:textId="77777777" w:rsidR="00D82234" w:rsidRDefault="00D82234" w:rsidP="00D82234">
            <w:pPr>
              <w:spacing w:after="0" w:line="240" w:lineRule="auto"/>
              <w:rPr>
                <w:rFonts w:ascii="Arial" w:hAnsi="Arial" w:cs="Arial"/>
              </w:rPr>
            </w:pPr>
            <w:r>
              <w:rPr>
                <w:rFonts w:ascii="Arial" w:hAnsi="Arial" w:cs="Arial"/>
              </w:rPr>
              <w:t>Technological Competency</w:t>
            </w:r>
          </w:p>
          <w:p w14:paraId="1DE06B11" w14:textId="77777777" w:rsidR="00D82234" w:rsidRDefault="00D82234" w:rsidP="00D82234">
            <w:pPr>
              <w:spacing w:after="0" w:line="240" w:lineRule="auto"/>
              <w:rPr>
                <w:rFonts w:ascii="Arial" w:hAnsi="Arial" w:cs="Arial"/>
              </w:rPr>
            </w:pPr>
          </w:p>
          <w:p w14:paraId="5A7B9E76" w14:textId="2EF17F2C" w:rsidR="005D08C5" w:rsidRPr="00D82234" w:rsidRDefault="00D82234" w:rsidP="00D82234">
            <w:pPr>
              <w:spacing w:after="0" w:line="240" w:lineRule="auto"/>
              <w:rPr>
                <w:rFonts w:ascii="Arial" w:hAnsi="Arial" w:cs="Arial"/>
              </w:rPr>
            </w:pPr>
            <w:r w:rsidRPr="00D82234">
              <w:rPr>
                <w:rFonts w:ascii="Arial" w:hAnsi="Arial" w:cs="Arial"/>
              </w:rPr>
              <w:t xml:space="preserve">Information Literacy </w:t>
            </w:r>
          </w:p>
        </w:tc>
        <w:tc>
          <w:tcPr>
            <w:tcW w:w="3127" w:type="dxa"/>
          </w:tcPr>
          <w:p w14:paraId="3F101A33" w14:textId="77777777" w:rsidR="00D82234" w:rsidRDefault="00D82234" w:rsidP="00D82234">
            <w:pPr>
              <w:pStyle w:val="Default"/>
              <w:jc w:val="both"/>
              <w:rPr>
                <w:rFonts w:ascii="Arial" w:hAnsi="Arial" w:cs="Arial"/>
                <w:color w:val="auto"/>
              </w:rPr>
            </w:pPr>
            <w:r>
              <w:rPr>
                <w:rFonts w:ascii="Arial" w:hAnsi="Arial" w:cs="Arial"/>
                <w:color w:val="auto"/>
              </w:rPr>
              <w:t>Written Assignments, Projects</w:t>
            </w:r>
          </w:p>
          <w:p w14:paraId="015C981F" w14:textId="77777777" w:rsidR="00215DAF" w:rsidRDefault="00215DAF" w:rsidP="00215DAF">
            <w:pPr>
              <w:pStyle w:val="Default"/>
              <w:ind w:left="25"/>
              <w:jc w:val="both"/>
              <w:rPr>
                <w:rFonts w:ascii="Arial" w:hAnsi="Arial" w:cs="Arial"/>
                <w:color w:val="auto"/>
              </w:rPr>
            </w:pPr>
          </w:p>
          <w:p w14:paraId="66C81732" w14:textId="55D2036D" w:rsidR="005D08C5" w:rsidRPr="00D81B67" w:rsidRDefault="005D08C5" w:rsidP="00215DAF">
            <w:pPr>
              <w:spacing w:after="0" w:line="240" w:lineRule="auto"/>
              <w:rPr>
                <w:rFonts w:ascii="Arial" w:hAnsi="Arial" w:cs="Arial"/>
              </w:rPr>
            </w:pPr>
          </w:p>
        </w:tc>
      </w:tr>
      <w:tr w:rsidR="00D81B67" w:rsidRPr="00D81B67" w14:paraId="250091B9" w14:textId="77777777" w:rsidTr="00AA5E9A">
        <w:tc>
          <w:tcPr>
            <w:tcW w:w="5215" w:type="dxa"/>
          </w:tcPr>
          <w:p w14:paraId="1155BCD3" w14:textId="6E85BBDE" w:rsidR="005D08C5" w:rsidRPr="00B003E8" w:rsidRDefault="001E3D2C" w:rsidP="00B003E8">
            <w:pPr>
              <w:rPr>
                <w:rFonts w:ascii="Arial" w:hAnsi="Arial" w:cs="Arial"/>
              </w:rPr>
            </w:pPr>
            <w:r w:rsidRPr="00B003E8">
              <w:rPr>
                <w:rFonts w:ascii="Arial" w:hAnsi="Arial" w:cs="Arial"/>
              </w:rPr>
              <w:t>Present</w:t>
            </w:r>
            <w:r w:rsidR="000C4CC1" w:rsidRPr="00B003E8">
              <w:rPr>
                <w:rFonts w:ascii="Arial" w:hAnsi="Arial" w:cs="Arial"/>
              </w:rPr>
              <w:t xml:space="preserve"> verbal and written communication skills</w:t>
            </w:r>
            <w:r w:rsidR="002B2E35" w:rsidRPr="00B003E8">
              <w:rPr>
                <w:rFonts w:ascii="Arial" w:hAnsi="Arial" w:cs="Arial"/>
              </w:rPr>
              <w:t>.</w:t>
            </w:r>
          </w:p>
          <w:p w14:paraId="21399DAE" w14:textId="77777777" w:rsidR="005D08C5" w:rsidRPr="00D81B67" w:rsidRDefault="005D08C5" w:rsidP="00566366">
            <w:pPr>
              <w:spacing w:after="0" w:line="240" w:lineRule="auto"/>
              <w:ind w:left="337"/>
              <w:rPr>
                <w:rFonts w:ascii="Arial" w:hAnsi="Arial" w:cs="Arial"/>
              </w:rPr>
            </w:pPr>
          </w:p>
          <w:p w14:paraId="3A62EA70" w14:textId="77777777" w:rsidR="005D08C5" w:rsidRPr="00D81B67" w:rsidRDefault="005D08C5" w:rsidP="00566366">
            <w:pPr>
              <w:spacing w:after="0" w:line="240" w:lineRule="auto"/>
              <w:ind w:left="337"/>
              <w:rPr>
                <w:rFonts w:ascii="Arial" w:hAnsi="Arial" w:cs="Arial"/>
              </w:rPr>
            </w:pPr>
          </w:p>
          <w:p w14:paraId="7FC89670" w14:textId="77777777" w:rsidR="005D08C5" w:rsidRPr="00D81B67" w:rsidRDefault="005D08C5" w:rsidP="00566366">
            <w:pPr>
              <w:spacing w:after="0" w:line="240" w:lineRule="auto"/>
              <w:ind w:left="337"/>
              <w:rPr>
                <w:rFonts w:ascii="Arial" w:hAnsi="Arial" w:cs="Arial"/>
              </w:rPr>
            </w:pPr>
          </w:p>
        </w:tc>
        <w:tc>
          <w:tcPr>
            <w:tcW w:w="2657" w:type="dxa"/>
          </w:tcPr>
          <w:p w14:paraId="01A898A6" w14:textId="77777777" w:rsidR="00D82234" w:rsidRDefault="00D82234" w:rsidP="00D82234">
            <w:pPr>
              <w:spacing w:after="0" w:line="240" w:lineRule="auto"/>
              <w:rPr>
                <w:rFonts w:ascii="Arial" w:hAnsi="Arial" w:cs="Arial"/>
              </w:rPr>
            </w:pPr>
            <w:r>
              <w:rPr>
                <w:rFonts w:ascii="Arial" w:hAnsi="Arial" w:cs="Arial"/>
              </w:rPr>
              <w:t>Written &amp; Oral Communication Skills</w:t>
            </w:r>
          </w:p>
          <w:p w14:paraId="3BF4CDBB" w14:textId="77777777" w:rsidR="00D82234" w:rsidRDefault="00D82234" w:rsidP="00D82234">
            <w:pPr>
              <w:spacing w:after="0" w:line="240" w:lineRule="auto"/>
              <w:rPr>
                <w:rFonts w:ascii="Arial" w:hAnsi="Arial" w:cs="Arial"/>
              </w:rPr>
            </w:pPr>
          </w:p>
          <w:p w14:paraId="398545F8" w14:textId="77777777" w:rsidR="00D82234" w:rsidRDefault="00D82234" w:rsidP="00D82234">
            <w:pPr>
              <w:spacing w:after="0" w:line="240" w:lineRule="auto"/>
              <w:rPr>
                <w:rFonts w:ascii="Arial" w:hAnsi="Arial" w:cs="Arial"/>
              </w:rPr>
            </w:pPr>
            <w:r>
              <w:rPr>
                <w:rFonts w:ascii="Arial" w:hAnsi="Arial" w:cs="Arial"/>
              </w:rPr>
              <w:t>Technological Competency</w:t>
            </w:r>
          </w:p>
          <w:p w14:paraId="48DA0187" w14:textId="77777777" w:rsidR="00D82234" w:rsidRDefault="00D82234" w:rsidP="00D82234">
            <w:pPr>
              <w:spacing w:after="0" w:line="240" w:lineRule="auto"/>
              <w:rPr>
                <w:rFonts w:ascii="Arial" w:hAnsi="Arial" w:cs="Arial"/>
              </w:rPr>
            </w:pPr>
          </w:p>
          <w:p w14:paraId="28239C53" w14:textId="42974DD8" w:rsidR="005D08C5" w:rsidRPr="00D82234" w:rsidRDefault="00D82234" w:rsidP="00D82234">
            <w:pPr>
              <w:spacing w:after="0" w:line="240" w:lineRule="auto"/>
              <w:rPr>
                <w:rFonts w:ascii="Arial" w:hAnsi="Arial" w:cs="Arial"/>
              </w:rPr>
            </w:pPr>
            <w:r w:rsidRPr="00D82234">
              <w:rPr>
                <w:rFonts w:ascii="Arial" w:hAnsi="Arial" w:cs="Arial"/>
              </w:rPr>
              <w:t xml:space="preserve">Information Literacy </w:t>
            </w:r>
          </w:p>
        </w:tc>
        <w:tc>
          <w:tcPr>
            <w:tcW w:w="3127" w:type="dxa"/>
          </w:tcPr>
          <w:p w14:paraId="67C9F503" w14:textId="77777777" w:rsidR="00D82234" w:rsidRDefault="00D82234" w:rsidP="00D82234">
            <w:pPr>
              <w:pStyle w:val="Default"/>
              <w:jc w:val="both"/>
              <w:rPr>
                <w:rFonts w:ascii="Arial" w:hAnsi="Arial" w:cs="Arial"/>
                <w:color w:val="auto"/>
              </w:rPr>
            </w:pPr>
            <w:r>
              <w:rPr>
                <w:rFonts w:ascii="Arial" w:hAnsi="Arial" w:cs="Arial"/>
                <w:color w:val="auto"/>
              </w:rPr>
              <w:t>Written Assignments, Projects</w:t>
            </w:r>
          </w:p>
          <w:p w14:paraId="5593A9DA" w14:textId="77777777" w:rsidR="00215DAF" w:rsidRDefault="00215DAF" w:rsidP="00215DAF">
            <w:pPr>
              <w:pStyle w:val="Default"/>
              <w:ind w:left="25"/>
              <w:jc w:val="both"/>
              <w:rPr>
                <w:rFonts w:ascii="Arial" w:hAnsi="Arial" w:cs="Arial"/>
                <w:color w:val="auto"/>
              </w:rPr>
            </w:pPr>
          </w:p>
          <w:p w14:paraId="6BEAAD20" w14:textId="5827266F" w:rsidR="005D08C5" w:rsidRPr="00D81B67" w:rsidRDefault="005D08C5" w:rsidP="00215DAF">
            <w:pPr>
              <w:spacing w:after="0" w:line="240" w:lineRule="auto"/>
              <w:rPr>
                <w:rFonts w:ascii="Arial" w:hAnsi="Arial" w:cs="Arial"/>
              </w:rPr>
            </w:pPr>
          </w:p>
        </w:tc>
      </w:tr>
      <w:tr w:rsidR="00D81B67" w:rsidRPr="00D81B67" w14:paraId="65AD22E4" w14:textId="77777777" w:rsidTr="00AA5E9A">
        <w:tc>
          <w:tcPr>
            <w:tcW w:w="5215" w:type="dxa"/>
          </w:tcPr>
          <w:p w14:paraId="563B9820" w14:textId="62B71F37" w:rsidR="005D08C5" w:rsidRPr="00D81B67" w:rsidRDefault="001E3D2C" w:rsidP="00AA5E9A">
            <w:pPr>
              <w:rPr>
                <w:rFonts w:ascii="Arial" w:hAnsi="Arial" w:cs="Arial"/>
              </w:rPr>
            </w:pPr>
            <w:r w:rsidRPr="00B003E8">
              <w:rPr>
                <w:rFonts w:ascii="Arial" w:hAnsi="Arial" w:cs="Arial"/>
              </w:rPr>
              <w:t xml:space="preserve">Utilize </w:t>
            </w:r>
            <w:r w:rsidR="000C4CC1" w:rsidRPr="00B003E8">
              <w:rPr>
                <w:rFonts w:ascii="Arial" w:hAnsi="Arial" w:cs="Arial"/>
              </w:rPr>
              <w:t>analysis, problem-solving, and decision-making skills</w:t>
            </w:r>
            <w:r w:rsidR="002B2E35" w:rsidRPr="00B003E8">
              <w:rPr>
                <w:rFonts w:ascii="Arial" w:hAnsi="Arial" w:cs="Arial"/>
              </w:rPr>
              <w:t>.</w:t>
            </w:r>
            <w:r w:rsidR="00AA5E9A" w:rsidRPr="00D81B67">
              <w:rPr>
                <w:rFonts w:ascii="Arial" w:hAnsi="Arial" w:cs="Arial"/>
              </w:rPr>
              <w:t xml:space="preserve"> </w:t>
            </w:r>
          </w:p>
        </w:tc>
        <w:tc>
          <w:tcPr>
            <w:tcW w:w="2657" w:type="dxa"/>
          </w:tcPr>
          <w:p w14:paraId="419237E7" w14:textId="77777777" w:rsidR="00D82234" w:rsidRDefault="00D82234" w:rsidP="00D82234">
            <w:pPr>
              <w:spacing w:after="0" w:line="240" w:lineRule="auto"/>
              <w:rPr>
                <w:rFonts w:ascii="Arial" w:hAnsi="Arial" w:cs="Arial"/>
              </w:rPr>
            </w:pPr>
            <w:r>
              <w:rPr>
                <w:rFonts w:ascii="Arial" w:hAnsi="Arial" w:cs="Arial"/>
              </w:rPr>
              <w:t>Written &amp; Oral Communication Skills</w:t>
            </w:r>
          </w:p>
          <w:p w14:paraId="217769FE" w14:textId="77777777" w:rsidR="00D82234" w:rsidRDefault="00D82234" w:rsidP="00D82234">
            <w:pPr>
              <w:spacing w:after="0" w:line="240" w:lineRule="auto"/>
              <w:rPr>
                <w:rFonts w:ascii="Arial" w:hAnsi="Arial" w:cs="Arial"/>
              </w:rPr>
            </w:pPr>
          </w:p>
          <w:p w14:paraId="7D29FD47" w14:textId="77777777" w:rsidR="00D82234" w:rsidRDefault="00D82234" w:rsidP="00D82234">
            <w:pPr>
              <w:spacing w:after="0" w:line="240" w:lineRule="auto"/>
              <w:rPr>
                <w:rFonts w:ascii="Arial" w:hAnsi="Arial" w:cs="Arial"/>
              </w:rPr>
            </w:pPr>
            <w:r>
              <w:rPr>
                <w:rFonts w:ascii="Arial" w:hAnsi="Arial" w:cs="Arial"/>
              </w:rPr>
              <w:t>Technological Competency</w:t>
            </w:r>
          </w:p>
          <w:p w14:paraId="4EE67BFC" w14:textId="77777777" w:rsidR="00D82234" w:rsidRDefault="00D82234" w:rsidP="00D82234">
            <w:pPr>
              <w:spacing w:after="0" w:line="240" w:lineRule="auto"/>
              <w:rPr>
                <w:rFonts w:ascii="Arial" w:hAnsi="Arial" w:cs="Arial"/>
              </w:rPr>
            </w:pPr>
          </w:p>
          <w:p w14:paraId="517802F6" w14:textId="63C29EE8" w:rsidR="005D08C5" w:rsidRPr="00D82234" w:rsidRDefault="00D82234" w:rsidP="00D82234">
            <w:pPr>
              <w:spacing w:after="0" w:line="240" w:lineRule="auto"/>
              <w:rPr>
                <w:rFonts w:ascii="Arial" w:hAnsi="Arial" w:cs="Arial"/>
              </w:rPr>
            </w:pPr>
            <w:r w:rsidRPr="00D82234">
              <w:rPr>
                <w:rFonts w:ascii="Arial" w:hAnsi="Arial" w:cs="Arial"/>
              </w:rPr>
              <w:t xml:space="preserve">Information Literacy </w:t>
            </w:r>
          </w:p>
        </w:tc>
        <w:tc>
          <w:tcPr>
            <w:tcW w:w="3127" w:type="dxa"/>
          </w:tcPr>
          <w:p w14:paraId="49C94FCD" w14:textId="77777777" w:rsidR="00D82234" w:rsidRDefault="00D82234" w:rsidP="00D82234">
            <w:pPr>
              <w:pStyle w:val="Default"/>
              <w:jc w:val="both"/>
              <w:rPr>
                <w:rFonts w:ascii="Arial" w:hAnsi="Arial" w:cs="Arial"/>
                <w:color w:val="auto"/>
              </w:rPr>
            </w:pPr>
            <w:r>
              <w:rPr>
                <w:rFonts w:ascii="Arial" w:hAnsi="Arial" w:cs="Arial"/>
                <w:color w:val="auto"/>
              </w:rPr>
              <w:t>Written Assignments, Projects</w:t>
            </w:r>
          </w:p>
          <w:p w14:paraId="01B652DD" w14:textId="77777777" w:rsidR="00215DAF" w:rsidRDefault="00215DAF" w:rsidP="00215DAF">
            <w:pPr>
              <w:pStyle w:val="Default"/>
              <w:ind w:left="25"/>
              <w:jc w:val="both"/>
              <w:rPr>
                <w:rFonts w:ascii="Arial" w:hAnsi="Arial" w:cs="Arial"/>
                <w:color w:val="auto"/>
              </w:rPr>
            </w:pPr>
          </w:p>
          <w:p w14:paraId="49232E1E" w14:textId="7C78B9E3" w:rsidR="005D08C5" w:rsidRPr="00D81B67" w:rsidRDefault="005D08C5" w:rsidP="00215DAF">
            <w:pPr>
              <w:spacing w:after="0" w:line="240" w:lineRule="auto"/>
              <w:rPr>
                <w:rFonts w:ascii="Arial" w:hAnsi="Arial" w:cs="Arial"/>
              </w:rPr>
            </w:pPr>
          </w:p>
        </w:tc>
      </w:tr>
      <w:tr w:rsidR="00D81B67" w:rsidRPr="00D81B67" w14:paraId="2F853927" w14:textId="77777777" w:rsidTr="00AA5E9A">
        <w:tc>
          <w:tcPr>
            <w:tcW w:w="5215" w:type="dxa"/>
          </w:tcPr>
          <w:p w14:paraId="3E20778B" w14:textId="3E27901D" w:rsidR="000C4CC1" w:rsidRPr="00D82234" w:rsidRDefault="001E3D2C" w:rsidP="00D82234">
            <w:pPr>
              <w:rPr>
                <w:rFonts w:ascii="Arial" w:hAnsi="Arial" w:cs="Arial"/>
              </w:rPr>
            </w:pPr>
            <w:r w:rsidRPr="00D82234">
              <w:rPr>
                <w:rFonts w:ascii="Arial" w:hAnsi="Arial" w:cs="Arial"/>
              </w:rPr>
              <w:t>Build</w:t>
            </w:r>
            <w:r w:rsidR="000C4CC1" w:rsidRPr="00D82234">
              <w:rPr>
                <w:rFonts w:ascii="Arial" w:hAnsi="Arial" w:cs="Arial"/>
              </w:rPr>
              <w:t xml:space="preserve"> interpersonal and professional skills and improve ability to work with others.</w:t>
            </w:r>
          </w:p>
          <w:p w14:paraId="7E96ECDA" w14:textId="77777777" w:rsidR="005D08C5" w:rsidRPr="00D81B67" w:rsidRDefault="005D08C5" w:rsidP="000C4CC1">
            <w:pPr>
              <w:pStyle w:val="ListParagraph"/>
              <w:ind w:left="697"/>
              <w:rPr>
                <w:rFonts w:ascii="Arial" w:hAnsi="Arial" w:cs="Arial"/>
              </w:rPr>
            </w:pPr>
          </w:p>
        </w:tc>
        <w:tc>
          <w:tcPr>
            <w:tcW w:w="2657" w:type="dxa"/>
          </w:tcPr>
          <w:p w14:paraId="3C5716B4" w14:textId="77777777" w:rsidR="00D82234" w:rsidRDefault="00D82234" w:rsidP="00D82234">
            <w:pPr>
              <w:spacing w:after="0" w:line="240" w:lineRule="auto"/>
              <w:rPr>
                <w:rFonts w:ascii="Arial" w:hAnsi="Arial" w:cs="Arial"/>
              </w:rPr>
            </w:pPr>
            <w:r>
              <w:rPr>
                <w:rFonts w:ascii="Arial" w:hAnsi="Arial" w:cs="Arial"/>
              </w:rPr>
              <w:t>Written &amp; Oral Communication Skills</w:t>
            </w:r>
          </w:p>
          <w:p w14:paraId="740ECADC" w14:textId="77777777" w:rsidR="00D82234" w:rsidRDefault="00D82234" w:rsidP="00D82234">
            <w:pPr>
              <w:spacing w:after="0" w:line="240" w:lineRule="auto"/>
              <w:rPr>
                <w:rFonts w:ascii="Arial" w:hAnsi="Arial" w:cs="Arial"/>
              </w:rPr>
            </w:pPr>
          </w:p>
          <w:p w14:paraId="76894118" w14:textId="77777777" w:rsidR="00D82234" w:rsidRDefault="00D82234" w:rsidP="00D82234">
            <w:pPr>
              <w:spacing w:after="0" w:line="240" w:lineRule="auto"/>
              <w:rPr>
                <w:rFonts w:ascii="Arial" w:hAnsi="Arial" w:cs="Arial"/>
              </w:rPr>
            </w:pPr>
            <w:r>
              <w:rPr>
                <w:rFonts w:ascii="Arial" w:hAnsi="Arial" w:cs="Arial"/>
              </w:rPr>
              <w:t>Technological Competency</w:t>
            </w:r>
          </w:p>
          <w:p w14:paraId="0A933A92" w14:textId="77777777" w:rsidR="00D82234" w:rsidRDefault="00D82234" w:rsidP="00D82234">
            <w:pPr>
              <w:spacing w:after="0" w:line="240" w:lineRule="auto"/>
              <w:rPr>
                <w:rFonts w:ascii="Arial" w:hAnsi="Arial" w:cs="Arial"/>
              </w:rPr>
            </w:pPr>
          </w:p>
          <w:p w14:paraId="3CFB3C03" w14:textId="5E5DA443" w:rsidR="005D08C5" w:rsidRPr="00D82234" w:rsidRDefault="00D82234" w:rsidP="00D82234">
            <w:pPr>
              <w:spacing w:after="0" w:line="240" w:lineRule="auto"/>
              <w:rPr>
                <w:rFonts w:ascii="Arial" w:hAnsi="Arial" w:cs="Arial"/>
              </w:rPr>
            </w:pPr>
            <w:r w:rsidRPr="00D82234">
              <w:rPr>
                <w:rFonts w:ascii="Arial" w:hAnsi="Arial" w:cs="Arial"/>
              </w:rPr>
              <w:t xml:space="preserve">Information Literacy </w:t>
            </w:r>
          </w:p>
        </w:tc>
        <w:tc>
          <w:tcPr>
            <w:tcW w:w="3127" w:type="dxa"/>
          </w:tcPr>
          <w:p w14:paraId="4B0751E6" w14:textId="77777777" w:rsidR="00D82234" w:rsidRDefault="00D82234" w:rsidP="00D82234">
            <w:pPr>
              <w:pStyle w:val="Default"/>
              <w:jc w:val="both"/>
              <w:rPr>
                <w:rFonts w:ascii="Arial" w:hAnsi="Arial" w:cs="Arial"/>
                <w:color w:val="auto"/>
              </w:rPr>
            </w:pPr>
            <w:r>
              <w:rPr>
                <w:rFonts w:ascii="Arial" w:hAnsi="Arial" w:cs="Arial"/>
                <w:color w:val="auto"/>
              </w:rPr>
              <w:t>Written Assignments, Projects</w:t>
            </w:r>
          </w:p>
          <w:p w14:paraId="22EF8B1F" w14:textId="77777777" w:rsidR="00215DAF" w:rsidRDefault="00215DAF" w:rsidP="00215DAF">
            <w:pPr>
              <w:pStyle w:val="Default"/>
              <w:ind w:left="25"/>
              <w:jc w:val="both"/>
              <w:rPr>
                <w:rFonts w:ascii="Arial" w:hAnsi="Arial" w:cs="Arial"/>
                <w:color w:val="auto"/>
              </w:rPr>
            </w:pPr>
          </w:p>
          <w:p w14:paraId="3883B360" w14:textId="05D695BE" w:rsidR="005D08C5" w:rsidRPr="00D81B67" w:rsidRDefault="005D08C5" w:rsidP="00215DAF">
            <w:pPr>
              <w:spacing w:after="0" w:line="240" w:lineRule="auto"/>
              <w:rPr>
                <w:rFonts w:ascii="Arial" w:hAnsi="Arial" w:cs="Arial"/>
              </w:rPr>
            </w:pPr>
          </w:p>
        </w:tc>
      </w:tr>
    </w:tbl>
    <w:p w14:paraId="24EE4764" w14:textId="77777777" w:rsidR="000B7220" w:rsidRDefault="000B7220" w:rsidP="008A5D5C">
      <w:pPr>
        <w:rPr>
          <w:rFonts w:ascii="Arial" w:hAnsi="Arial" w:cs="Arial"/>
        </w:rPr>
        <w:sectPr w:rsidR="000B7220" w:rsidSect="0099108B">
          <w:footerReference w:type="default" r:id="rId10"/>
          <w:headerReference w:type="first" r:id="rId11"/>
          <w:pgSz w:w="12240" w:h="15840"/>
          <w:pgMar w:top="720" w:right="1440" w:bottom="720" w:left="1440" w:header="720" w:footer="720" w:gutter="0"/>
          <w:cols w:space="720"/>
        </w:sectPr>
      </w:pPr>
    </w:p>
    <w:p w14:paraId="4659FD6A" w14:textId="77777777" w:rsidR="00AA5E9A" w:rsidRDefault="00AA5E9A">
      <w:pPr>
        <w:spacing w:after="0" w:line="240" w:lineRule="auto"/>
        <w:rPr>
          <w:rFonts w:ascii="Arial" w:hAnsi="Arial" w:cs="Arial"/>
          <w:b/>
          <w:bCs/>
          <w:szCs w:val="24"/>
        </w:rPr>
      </w:pPr>
      <w:r>
        <w:rPr>
          <w:rFonts w:ascii="Arial" w:hAnsi="Arial" w:cs="Arial"/>
          <w:b/>
          <w:bCs/>
          <w:szCs w:val="24"/>
        </w:rPr>
        <w:br w:type="page"/>
      </w:r>
    </w:p>
    <w:p w14:paraId="64357FF9" w14:textId="2D5F9168" w:rsidR="003747A6" w:rsidRDefault="0022026F" w:rsidP="00357BEC">
      <w:pPr>
        <w:tabs>
          <w:tab w:val="left" w:pos="3960"/>
        </w:tabs>
        <w:spacing w:after="0" w:line="240" w:lineRule="auto"/>
        <w:rPr>
          <w:rFonts w:ascii="Arial" w:hAnsi="Arial" w:cs="Arial"/>
          <w:b/>
          <w:bCs/>
          <w:szCs w:val="24"/>
        </w:rPr>
      </w:pPr>
      <w:r>
        <w:rPr>
          <w:rFonts w:ascii="Arial" w:hAnsi="Arial" w:cs="Arial"/>
          <w:b/>
          <w:bCs/>
          <w:szCs w:val="24"/>
        </w:rPr>
        <w:lastRenderedPageBreak/>
        <w:t>Topical Outline:</w:t>
      </w:r>
    </w:p>
    <w:p w14:paraId="3D98FDBA" w14:textId="77777777" w:rsidR="00D82234" w:rsidRDefault="00D82234" w:rsidP="00357BEC">
      <w:pPr>
        <w:tabs>
          <w:tab w:val="left" w:pos="3960"/>
        </w:tabs>
        <w:spacing w:after="0" w:line="240" w:lineRule="auto"/>
        <w:rPr>
          <w:rFonts w:ascii="Arial" w:hAnsi="Arial" w:cs="Arial"/>
          <w:b/>
          <w:bCs/>
          <w:szCs w:val="24"/>
        </w:rPr>
      </w:pPr>
    </w:p>
    <w:p w14:paraId="7EB466CD" w14:textId="73CA7A82" w:rsidR="0022026F" w:rsidRPr="0022026F" w:rsidRDefault="0022026F" w:rsidP="00216068">
      <w:pPr>
        <w:pStyle w:val="ListParagraph"/>
        <w:numPr>
          <w:ilvl w:val="0"/>
          <w:numId w:val="24"/>
        </w:numPr>
        <w:tabs>
          <w:tab w:val="left" w:pos="3960"/>
        </w:tabs>
        <w:spacing w:before="120" w:after="120" w:line="240" w:lineRule="auto"/>
        <w:rPr>
          <w:rFonts w:ascii="Arial" w:hAnsi="Arial" w:cs="Arial"/>
          <w:b/>
          <w:bCs/>
          <w:szCs w:val="24"/>
        </w:rPr>
      </w:pPr>
      <w:r>
        <w:rPr>
          <w:rFonts w:ascii="Arial" w:hAnsi="Arial" w:cs="Arial"/>
          <w:bCs/>
          <w:szCs w:val="24"/>
        </w:rPr>
        <w:t>Identifying and Developing future goals</w:t>
      </w:r>
    </w:p>
    <w:p w14:paraId="39CAC09E" w14:textId="5DD6AEA8" w:rsidR="0022026F" w:rsidRPr="0022026F" w:rsidRDefault="0022026F" w:rsidP="00216068">
      <w:pPr>
        <w:pStyle w:val="ListParagraph"/>
        <w:numPr>
          <w:ilvl w:val="0"/>
          <w:numId w:val="24"/>
        </w:numPr>
        <w:tabs>
          <w:tab w:val="left" w:pos="3960"/>
        </w:tabs>
        <w:spacing w:before="120" w:after="120" w:line="240" w:lineRule="auto"/>
        <w:rPr>
          <w:rFonts w:ascii="Arial" w:hAnsi="Arial" w:cs="Arial"/>
          <w:b/>
          <w:bCs/>
          <w:szCs w:val="24"/>
        </w:rPr>
      </w:pPr>
      <w:r>
        <w:rPr>
          <w:rFonts w:ascii="Arial" w:hAnsi="Arial" w:cs="Arial"/>
          <w:bCs/>
          <w:szCs w:val="24"/>
        </w:rPr>
        <w:t>Identifying Strengths and Weaknesses</w:t>
      </w:r>
    </w:p>
    <w:p w14:paraId="0FF7591F" w14:textId="078B8C02" w:rsidR="0022026F" w:rsidRPr="0022026F" w:rsidRDefault="0022026F" w:rsidP="00216068">
      <w:pPr>
        <w:pStyle w:val="ListParagraph"/>
        <w:numPr>
          <w:ilvl w:val="0"/>
          <w:numId w:val="24"/>
        </w:numPr>
        <w:tabs>
          <w:tab w:val="left" w:pos="3960"/>
        </w:tabs>
        <w:spacing w:before="120" w:after="120" w:line="240" w:lineRule="auto"/>
        <w:rPr>
          <w:rFonts w:ascii="Arial" w:hAnsi="Arial" w:cs="Arial"/>
          <w:b/>
          <w:bCs/>
          <w:szCs w:val="24"/>
        </w:rPr>
      </w:pPr>
      <w:r>
        <w:rPr>
          <w:rFonts w:ascii="Arial" w:hAnsi="Arial" w:cs="Arial"/>
          <w:bCs/>
          <w:szCs w:val="24"/>
        </w:rPr>
        <w:t>Creating a Personal Budget</w:t>
      </w:r>
    </w:p>
    <w:p w14:paraId="0F86DEC1" w14:textId="7C1CB177" w:rsidR="0022026F" w:rsidRPr="0022026F" w:rsidRDefault="0022026F" w:rsidP="00216068">
      <w:pPr>
        <w:pStyle w:val="ListParagraph"/>
        <w:numPr>
          <w:ilvl w:val="0"/>
          <w:numId w:val="24"/>
        </w:numPr>
        <w:tabs>
          <w:tab w:val="left" w:pos="3960"/>
        </w:tabs>
        <w:spacing w:before="120" w:after="120" w:line="240" w:lineRule="auto"/>
        <w:rPr>
          <w:rFonts w:ascii="Arial" w:hAnsi="Arial" w:cs="Arial"/>
          <w:b/>
          <w:bCs/>
          <w:szCs w:val="24"/>
        </w:rPr>
      </w:pPr>
      <w:r>
        <w:rPr>
          <w:rFonts w:ascii="Arial" w:hAnsi="Arial" w:cs="Arial"/>
          <w:bCs/>
          <w:szCs w:val="24"/>
        </w:rPr>
        <w:t>Researching the job market</w:t>
      </w:r>
    </w:p>
    <w:p w14:paraId="42764038" w14:textId="21EBEB53" w:rsidR="0022026F" w:rsidRDefault="0022026F" w:rsidP="00216068">
      <w:pPr>
        <w:pStyle w:val="ListParagraph"/>
        <w:numPr>
          <w:ilvl w:val="0"/>
          <w:numId w:val="24"/>
        </w:numPr>
        <w:tabs>
          <w:tab w:val="left" w:pos="3960"/>
        </w:tabs>
        <w:spacing w:before="120" w:after="120" w:line="240" w:lineRule="auto"/>
        <w:rPr>
          <w:rFonts w:ascii="Arial" w:hAnsi="Arial" w:cs="Arial"/>
          <w:bCs/>
          <w:szCs w:val="24"/>
        </w:rPr>
      </w:pPr>
      <w:r w:rsidRPr="0022026F">
        <w:rPr>
          <w:rFonts w:ascii="Arial" w:hAnsi="Arial" w:cs="Arial"/>
          <w:bCs/>
          <w:szCs w:val="24"/>
        </w:rPr>
        <w:t>Conducting a job search</w:t>
      </w:r>
    </w:p>
    <w:p w14:paraId="72AF82C6" w14:textId="5D57AE02" w:rsidR="0022026F" w:rsidRDefault="0022026F"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Creating a resume</w:t>
      </w:r>
    </w:p>
    <w:p w14:paraId="07BB5D18" w14:textId="3D325978" w:rsidR="0022026F" w:rsidRDefault="0022026F"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Writing a cover letter</w:t>
      </w:r>
    </w:p>
    <w:p w14:paraId="4F9F3718" w14:textId="7BA509C1" w:rsidR="0022026F" w:rsidRDefault="0022026F"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Writing a Thank-you letter</w:t>
      </w:r>
    </w:p>
    <w:p w14:paraId="05742FBF" w14:textId="1A675BA9" w:rsidR="0022026F" w:rsidRDefault="0022026F"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Understanding the Interview Process</w:t>
      </w:r>
    </w:p>
    <w:p w14:paraId="0A343319" w14:textId="10BC4F7B" w:rsidR="0022026F" w:rsidRDefault="0022026F"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 xml:space="preserve">Preparing for the interview </w:t>
      </w:r>
    </w:p>
    <w:p w14:paraId="2341CB59" w14:textId="4D7B333B" w:rsidR="0022026F" w:rsidRDefault="001E3D2C"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Create a web portfolio</w:t>
      </w:r>
    </w:p>
    <w:p w14:paraId="0A693B0C" w14:textId="4A018143" w:rsidR="001E3D2C" w:rsidRPr="0022026F" w:rsidRDefault="001E3D2C" w:rsidP="00216068">
      <w:pPr>
        <w:pStyle w:val="ListParagraph"/>
        <w:numPr>
          <w:ilvl w:val="0"/>
          <w:numId w:val="24"/>
        </w:numPr>
        <w:tabs>
          <w:tab w:val="left" w:pos="3960"/>
        </w:tabs>
        <w:spacing w:before="120" w:after="120" w:line="240" w:lineRule="auto"/>
        <w:rPr>
          <w:rFonts w:ascii="Arial" w:hAnsi="Arial" w:cs="Arial"/>
          <w:bCs/>
          <w:szCs w:val="24"/>
        </w:rPr>
      </w:pPr>
      <w:r>
        <w:rPr>
          <w:rFonts w:ascii="Arial" w:hAnsi="Arial" w:cs="Arial"/>
          <w:bCs/>
          <w:szCs w:val="24"/>
        </w:rPr>
        <w:t>Create a social media presence</w:t>
      </w:r>
    </w:p>
    <w:p w14:paraId="737B5995" w14:textId="77777777" w:rsidR="003747A6" w:rsidRDefault="003747A6" w:rsidP="00357BEC">
      <w:pPr>
        <w:tabs>
          <w:tab w:val="left" w:pos="3960"/>
        </w:tabs>
        <w:spacing w:after="0" w:line="240" w:lineRule="auto"/>
        <w:rPr>
          <w:rFonts w:ascii="Arial" w:hAnsi="Arial" w:cs="Arial"/>
          <w:b/>
          <w:bCs/>
          <w:szCs w:val="24"/>
        </w:rPr>
      </w:pPr>
    </w:p>
    <w:p w14:paraId="0F2ECA0B" w14:textId="0B3E0AD7" w:rsidR="00D82234" w:rsidRDefault="00D82234" w:rsidP="006A28F1">
      <w:pPr>
        <w:spacing w:after="0" w:line="240" w:lineRule="auto"/>
        <w:rPr>
          <w:rFonts w:ascii="Arial" w:hAnsi="Arial" w:cs="Arial"/>
          <w:b/>
          <w:bCs/>
          <w:sz w:val="8"/>
          <w:szCs w:val="8"/>
          <w:u w:val="single"/>
        </w:rPr>
      </w:pPr>
    </w:p>
    <w:p w14:paraId="6632821D" w14:textId="77777777" w:rsidR="00D82234" w:rsidRDefault="00D82234">
      <w:pPr>
        <w:spacing w:after="0" w:line="240" w:lineRule="auto"/>
        <w:rPr>
          <w:rFonts w:ascii="Arial" w:hAnsi="Arial" w:cs="Arial"/>
          <w:b/>
          <w:bCs/>
          <w:sz w:val="8"/>
          <w:szCs w:val="8"/>
          <w:u w:val="single"/>
        </w:rPr>
      </w:pPr>
      <w:r>
        <w:rPr>
          <w:rFonts w:ascii="Arial" w:hAnsi="Arial" w:cs="Arial"/>
          <w:b/>
          <w:bCs/>
          <w:sz w:val="8"/>
          <w:szCs w:val="8"/>
          <w:u w:val="single"/>
        </w:rPr>
        <w:br w:type="page"/>
      </w:r>
    </w:p>
    <w:p w14:paraId="3B3685E1" w14:textId="77777777" w:rsidR="00F610B8" w:rsidRPr="00823C95" w:rsidRDefault="00F610B8" w:rsidP="00F610B8">
      <w:pPr>
        <w:pStyle w:val="Heading1"/>
      </w:pPr>
      <w:r w:rsidRPr="00823C95">
        <w:lastRenderedPageBreak/>
        <w:t>Affirmative Action Statement</w:t>
      </w:r>
    </w:p>
    <w:p w14:paraId="35BAE427" w14:textId="77777777" w:rsidR="00F610B8" w:rsidRPr="00823C95" w:rsidRDefault="00F610B8" w:rsidP="00F610B8">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DCF76B8" w14:textId="77777777" w:rsidR="00F610B8" w:rsidRPr="00823C95" w:rsidRDefault="00F610B8" w:rsidP="00F610B8">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2"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3" w:history="1">
        <w:r w:rsidRPr="00360432">
          <w:rPr>
            <w:rStyle w:val="Hyperlink"/>
            <w:rFonts w:cs="Arial"/>
          </w:rPr>
          <w:t>dcook@rcsj.edu.</w:t>
        </w:r>
      </w:hyperlink>
    </w:p>
    <w:p w14:paraId="7B0A66C7" w14:textId="77777777" w:rsidR="00F610B8" w:rsidRPr="00823C95" w:rsidRDefault="00F610B8" w:rsidP="00F610B8">
      <w:pPr>
        <w:pStyle w:val="Heading2"/>
      </w:pPr>
      <w:r w:rsidRPr="00823C95">
        <w:t>Department of Special Services</w:t>
      </w:r>
    </w:p>
    <w:p w14:paraId="5915DCBF" w14:textId="77777777" w:rsidR="00F610B8" w:rsidRPr="00823C95" w:rsidRDefault="00F610B8" w:rsidP="00F610B8">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6C2805A" w14:textId="77777777" w:rsidR="00F610B8" w:rsidRPr="00823C95" w:rsidRDefault="00F610B8" w:rsidP="00F610B8">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EC2C4ED" w14:textId="77777777" w:rsidR="00F610B8" w:rsidRPr="00823C95" w:rsidRDefault="00F610B8" w:rsidP="00F610B8">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10995D5" w14:textId="77777777" w:rsidR="00F610B8" w:rsidRPr="00823C95" w:rsidRDefault="00F610B8" w:rsidP="00F610B8">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7C5EF23" w14:textId="77777777" w:rsidR="00F610B8" w:rsidRPr="00823C95" w:rsidRDefault="00F610B8" w:rsidP="00F610B8">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schedule an appointment to meet Special Services staff, please call 856-415-2265 or click here for </w:t>
      </w:r>
      <w:hyperlink r:id="rId14">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F73D4C7" w14:textId="77777777" w:rsidR="00F610B8" w:rsidRPr="00823C95" w:rsidRDefault="00F610B8" w:rsidP="00F610B8">
      <w:pPr>
        <w:pStyle w:val="Heading2"/>
      </w:pPr>
      <w:r w:rsidRPr="00823C95">
        <w:t>To Register with Special Services </w:t>
      </w:r>
    </w:p>
    <w:p w14:paraId="39B69F93" w14:textId="77777777" w:rsidR="00F610B8" w:rsidRPr="00823C95" w:rsidRDefault="00F610B8" w:rsidP="00F610B8">
      <w:pPr>
        <w:rPr>
          <w:rFonts w:cs="Arial"/>
        </w:rPr>
      </w:pPr>
      <w:r w:rsidRPr="00823C95">
        <w:rPr>
          <w:rFonts w:cs="Arial"/>
        </w:rPr>
        <w:t>Students must follow these steps: </w:t>
      </w:r>
    </w:p>
    <w:p w14:paraId="2E14969B" w14:textId="77777777" w:rsidR="00F610B8" w:rsidRPr="00823C95" w:rsidRDefault="00F610B8" w:rsidP="00F610B8">
      <w:pPr>
        <w:numPr>
          <w:ilvl w:val="0"/>
          <w:numId w:val="20"/>
        </w:numPr>
        <w:spacing w:before="120" w:after="120"/>
        <w:rPr>
          <w:rFonts w:cs="Arial"/>
        </w:rPr>
      </w:pPr>
      <w:r w:rsidRPr="00823C95">
        <w:rPr>
          <w:rFonts w:cs="Arial"/>
        </w:rPr>
        <w:lastRenderedPageBreak/>
        <w:t>Complete and submit the Student Profile form. Click here for the </w:t>
      </w:r>
      <w:hyperlink r:id="rId15">
        <w:r w:rsidRPr="00823C95">
          <w:rPr>
            <w:rStyle w:val="Hyperlink"/>
            <w:rFonts w:cs="Arial"/>
          </w:rPr>
          <w:t>Student Profile Form</w:t>
        </w:r>
      </w:hyperlink>
      <w:r w:rsidRPr="00823C95">
        <w:rPr>
          <w:rFonts w:cs="Arial"/>
          <w:u w:val="single"/>
        </w:rPr>
        <w:t>.</w:t>
      </w:r>
    </w:p>
    <w:p w14:paraId="66E287BB" w14:textId="77777777" w:rsidR="00F610B8" w:rsidRPr="00823C95" w:rsidRDefault="00F610B8" w:rsidP="00F610B8">
      <w:pPr>
        <w:numPr>
          <w:ilvl w:val="0"/>
          <w:numId w:val="20"/>
        </w:numPr>
        <w:spacing w:before="120" w:after="120"/>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1B7DFF75" w14:textId="77777777" w:rsidR="00F610B8" w:rsidRPr="00823C95" w:rsidRDefault="00F610B8" w:rsidP="00F610B8">
      <w:pPr>
        <w:numPr>
          <w:ilvl w:val="1"/>
          <w:numId w:val="20"/>
        </w:numPr>
        <w:spacing w:before="120" w:after="120"/>
        <w:rPr>
          <w:rFonts w:cs="Arial"/>
        </w:rPr>
      </w:pPr>
      <w:r w:rsidRPr="00823C95">
        <w:rPr>
          <w:rFonts w:cs="Arial"/>
        </w:rPr>
        <w:t>Diagnosis with written evaluation of current disability; </w:t>
      </w:r>
    </w:p>
    <w:p w14:paraId="4BBDDBE8" w14:textId="77777777" w:rsidR="00F610B8" w:rsidRPr="00823C95" w:rsidRDefault="00F610B8" w:rsidP="00F610B8">
      <w:pPr>
        <w:numPr>
          <w:ilvl w:val="1"/>
          <w:numId w:val="20"/>
        </w:numPr>
        <w:spacing w:before="120" w:after="120"/>
        <w:rPr>
          <w:rFonts w:cs="Arial"/>
        </w:rPr>
      </w:pPr>
      <w:r w:rsidRPr="00823C95">
        <w:rPr>
          <w:rFonts w:cs="Arial"/>
        </w:rPr>
        <w:t>Date the student was diagnosed; </w:t>
      </w:r>
    </w:p>
    <w:p w14:paraId="4DAA3A28" w14:textId="77777777" w:rsidR="00F610B8" w:rsidRPr="00823C95" w:rsidRDefault="00F610B8" w:rsidP="00F610B8">
      <w:pPr>
        <w:numPr>
          <w:ilvl w:val="1"/>
          <w:numId w:val="20"/>
        </w:numPr>
        <w:spacing w:before="120" w:after="120"/>
        <w:rPr>
          <w:rFonts w:cs="Arial"/>
        </w:rPr>
      </w:pPr>
      <w:r w:rsidRPr="00823C95">
        <w:rPr>
          <w:rFonts w:cs="Arial"/>
        </w:rPr>
        <w:t>Tests used to reach diagnosis;  </w:t>
      </w:r>
    </w:p>
    <w:p w14:paraId="1685F96F" w14:textId="77777777" w:rsidR="00F610B8" w:rsidRPr="00823C95" w:rsidRDefault="00F610B8" w:rsidP="00F610B8">
      <w:pPr>
        <w:numPr>
          <w:ilvl w:val="1"/>
          <w:numId w:val="20"/>
        </w:numPr>
        <w:spacing w:before="120" w:after="120"/>
        <w:rPr>
          <w:rFonts w:cs="Arial"/>
        </w:rPr>
      </w:pPr>
      <w:r w:rsidRPr="00823C95">
        <w:rPr>
          <w:rFonts w:cs="Arial"/>
        </w:rPr>
        <w:t>Credentials of the medical professional conducting evaluation </w:t>
      </w:r>
    </w:p>
    <w:p w14:paraId="2CBED631" w14:textId="77777777" w:rsidR="00F610B8" w:rsidRPr="00823C95" w:rsidRDefault="00F610B8" w:rsidP="00F610B8">
      <w:pPr>
        <w:numPr>
          <w:ilvl w:val="1"/>
          <w:numId w:val="20"/>
        </w:numPr>
        <w:spacing w:before="120" w:after="120"/>
        <w:rPr>
          <w:rFonts w:cs="Arial"/>
        </w:rPr>
      </w:pPr>
      <w:r w:rsidRPr="00823C95">
        <w:rPr>
          <w:rFonts w:cs="Arial"/>
        </w:rPr>
        <w:t>How the disability affects daily activities and/or academic performance. </w:t>
      </w:r>
    </w:p>
    <w:p w14:paraId="302BD87D" w14:textId="77777777" w:rsidR="00F610B8" w:rsidRPr="00823C95" w:rsidRDefault="00F610B8" w:rsidP="00F610B8">
      <w:pPr>
        <w:pStyle w:val="ListParagraph"/>
        <w:numPr>
          <w:ilvl w:val="0"/>
          <w:numId w:val="22"/>
        </w:numPr>
        <w:spacing w:before="120" w:after="120"/>
        <w:rPr>
          <w:rFonts w:cs="Arial"/>
        </w:rPr>
      </w:pPr>
      <w:r w:rsidRPr="00823C95">
        <w:rPr>
          <w:rFonts w:cs="Arial"/>
        </w:rPr>
        <w:t>By clicking on the following links, students can download the </w:t>
      </w:r>
      <w:hyperlink r:id="rId16">
        <w:r w:rsidRPr="00823C95">
          <w:rPr>
            <w:rStyle w:val="Hyperlink"/>
            <w:rFonts w:cs="Arial"/>
          </w:rPr>
          <w:t>Special Education Records Release Form</w:t>
        </w:r>
      </w:hyperlink>
      <w:r w:rsidRPr="00823C95">
        <w:rPr>
          <w:rFonts w:cs="Arial"/>
        </w:rPr>
        <w:t> and/or Medical Release Form to present to their medical care professional. </w:t>
      </w:r>
    </w:p>
    <w:p w14:paraId="1D1D0037" w14:textId="77777777" w:rsidR="00F610B8" w:rsidRPr="00823C95" w:rsidRDefault="00F610B8" w:rsidP="00F610B8">
      <w:pPr>
        <w:pStyle w:val="ListParagraph"/>
        <w:numPr>
          <w:ilvl w:val="0"/>
          <w:numId w:val="21"/>
        </w:numPr>
        <w:spacing w:before="120" w:after="120"/>
        <w:rPr>
          <w:rFonts w:cs="Arial"/>
        </w:rPr>
      </w:pPr>
      <w:r w:rsidRPr="00823C95">
        <w:rPr>
          <w:rFonts w:cs="Arial"/>
        </w:rPr>
        <w:t>Contact the Special Services office to schedule a meeting with a staff member.</w:t>
      </w:r>
    </w:p>
    <w:p w14:paraId="7C9DF86C" w14:textId="77777777" w:rsidR="00F610B8" w:rsidRPr="00823C95" w:rsidRDefault="00F610B8" w:rsidP="00F610B8">
      <w:pPr>
        <w:pStyle w:val="ListParagraph"/>
        <w:numPr>
          <w:ilvl w:val="1"/>
          <w:numId w:val="21"/>
        </w:numPr>
        <w:spacing w:before="120" w:after="120"/>
        <w:rPr>
          <w:rFonts w:cs="Arial"/>
        </w:rPr>
      </w:pPr>
      <w:r w:rsidRPr="00823C95">
        <w:rPr>
          <w:rFonts w:cs="Arial"/>
        </w:rPr>
        <w:t>Students should schedule a meeting after submitting the </w:t>
      </w:r>
      <w:hyperlink r:id="rId17">
        <w:r w:rsidRPr="00823C95">
          <w:rPr>
            <w:rStyle w:val="Hyperlink"/>
            <w:rFonts w:cs="Arial"/>
          </w:rPr>
          <w:t>Student Profile Form</w:t>
        </w:r>
      </w:hyperlink>
      <w:r w:rsidRPr="00823C95">
        <w:rPr>
          <w:rFonts w:cs="Arial"/>
        </w:rPr>
        <w:t>, proper documentation and completing the College’s placement test. (Click on </w:t>
      </w:r>
      <w:hyperlink r:id="rId18">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3503B26" w14:textId="77777777" w:rsidR="00F610B8" w:rsidRPr="00823C95" w:rsidRDefault="00F610B8" w:rsidP="00F610B8">
      <w:pPr>
        <w:pStyle w:val="ListParagraph"/>
        <w:numPr>
          <w:ilvl w:val="1"/>
          <w:numId w:val="21"/>
        </w:numPr>
        <w:spacing w:before="120" w:after="120"/>
        <w:rPr>
          <w:rFonts w:cs="Arial"/>
        </w:rPr>
      </w:pPr>
      <w:r w:rsidRPr="00823C95">
        <w:rPr>
          <w:rFonts w:cs="Arial"/>
        </w:rPr>
        <w:t>During the meeting, the student and staff member will discuss his or her disability and determine eligible accommodations. </w:t>
      </w:r>
    </w:p>
    <w:p w14:paraId="47F9FAA5" w14:textId="77777777" w:rsidR="00F610B8" w:rsidRPr="00823C95" w:rsidRDefault="00F610B8" w:rsidP="00F610B8">
      <w:pPr>
        <w:pStyle w:val="Heading2"/>
      </w:pPr>
      <w:r w:rsidRPr="00823C95">
        <w:t>Accommodations </w:t>
      </w:r>
    </w:p>
    <w:p w14:paraId="5C115D9D" w14:textId="77777777" w:rsidR="00F610B8" w:rsidRPr="00823C95" w:rsidRDefault="00F610B8" w:rsidP="00F610B8">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2141296D" w14:textId="77777777" w:rsidR="00F610B8" w:rsidRPr="00823C95" w:rsidRDefault="00F610B8" w:rsidP="00F610B8">
      <w:pPr>
        <w:pStyle w:val="ListParagraph"/>
        <w:numPr>
          <w:ilvl w:val="0"/>
          <w:numId w:val="21"/>
        </w:numPr>
        <w:spacing w:before="120" w:after="120"/>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5BDF08D2" w14:textId="77777777" w:rsidR="00F610B8" w:rsidRPr="00823C95" w:rsidRDefault="00F610B8" w:rsidP="00F610B8">
      <w:pPr>
        <w:pStyle w:val="ListParagraph"/>
        <w:numPr>
          <w:ilvl w:val="0"/>
          <w:numId w:val="21"/>
        </w:numPr>
        <w:spacing w:before="120" w:after="120"/>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9">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16625268" w14:textId="77777777" w:rsidR="00F610B8" w:rsidRPr="00823C95" w:rsidRDefault="00F610B8" w:rsidP="00F610B8">
      <w:pPr>
        <w:pStyle w:val="Heading2"/>
      </w:pPr>
      <w:r w:rsidRPr="00823C95">
        <w:t>Confidentiality </w:t>
      </w:r>
    </w:p>
    <w:p w14:paraId="55002BC2" w14:textId="77777777" w:rsidR="00F610B8" w:rsidRPr="00823C95" w:rsidRDefault="00F610B8" w:rsidP="00F610B8">
      <w:pPr>
        <w:rPr>
          <w:rFonts w:cs="Arial"/>
        </w:rPr>
      </w:pPr>
      <w:r w:rsidRPr="00823C95">
        <w:rPr>
          <w:rFonts w:cs="Arial"/>
        </w:rPr>
        <w:t>Students who register with the Department of Special Services are assured that their information is kept confidential.  </w:t>
      </w:r>
    </w:p>
    <w:p w14:paraId="029B925D" w14:textId="77777777" w:rsidR="00F610B8" w:rsidRDefault="00F610B8" w:rsidP="00F610B8">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254AA7F1" w14:textId="77777777" w:rsidR="00F610B8" w:rsidRDefault="00F610B8" w:rsidP="00F610B8">
      <w:pPr>
        <w:spacing w:after="160" w:line="259" w:lineRule="auto"/>
        <w:rPr>
          <w:rFonts w:cs="Arial"/>
        </w:rPr>
      </w:pPr>
      <w:r>
        <w:rPr>
          <w:rFonts w:cs="Arial"/>
        </w:rPr>
        <w:lastRenderedPageBreak/>
        <w:br w:type="page"/>
      </w:r>
    </w:p>
    <w:p w14:paraId="3C199E32" w14:textId="77777777" w:rsidR="00F610B8" w:rsidRPr="00B63830" w:rsidRDefault="00F610B8" w:rsidP="00F610B8">
      <w:pPr>
        <w:spacing w:after="0" w:line="240" w:lineRule="auto"/>
        <w:jc w:val="center"/>
        <w:rPr>
          <w:sz w:val="24"/>
          <w:szCs w:val="24"/>
        </w:rPr>
      </w:pPr>
      <w:r w:rsidRPr="00B63830">
        <w:rPr>
          <w:b/>
          <w:sz w:val="24"/>
          <w:szCs w:val="24"/>
        </w:rPr>
        <w:lastRenderedPageBreak/>
        <w:t xml:space="preserve">RCSJ – Gloucester – Main Campus </w:t>
      </w:r>
    </w:p>
    <w:p w14:paraId="3DD6C63F" w14:textId="77777777" w:rsidR="00F610B8" w:rsidRPr="00B63830" w:rsidRDefault="00F610B8" w:rsidP="00F610B8">
      <w:pPr>
        <w:spacing w:after="0" w:line="240" w:lineRule="auto"/>
        <w:jc w:val="center"/>
        <w:rPr>
          <w:b/>
          <w:sz w:val="24"/>
          <w:szCs w:val="24"/>
        </w:rPr>
      </w:pPr>
      <w:r w:rsidRPr="00B63830">
        <w:rPr>
          <w:b/>
          <w:sz w:val="24"/>
          <w:szCs w:val="24"/>
        </w:rPr>
        <w:t xml:space="preserve">Reporting Allegations of Sexual Assault and Resource Referrals </w:t>
      </w:r>
    </w:p>
    <w:p w14:paraId="73802FCE" w14:textId="77777777" w:rsidR="00F610B8" w:rsidRDefault="00F610B8" w:rsidP="00F610B8">
      <w:pPr>
        <w:spacing w:after="160" w:line="259" w:lineRule="auto"/>
        <w:rPr>
          <w:b/>
          <w:sz w:val="20"/>
          <w:szCs w:val="20"/>
        </w:rPr>
      </w:pPr>
      <w:r w:rsidRPr="00B63830">
        <w:rPr>
          <w:sz w:val="20"/>
          <w:szCs w:val="20"/>
        </w:rPr>
        <w:t xml:space="preserve">There are multiple safe places for students to report allegations of sexual assault, both on and off campus. You can report sexual assault to any of the following offices listed in the chart below.  </w:t>
      </w:r>
      <w:r w:rsidRPr="00B63830">
        <w:rPr>
          <w:b/>
          <w:sz w:val="20"/>
          <w:szCs w:val="20"/>
        </w:rPr>
        <w:t>rev. 8/2019</w:t>
      </w:r>
    </w:p>
    <w:p w14:paraId="17B6F8A2" w14:textId="77777777" w:rsidR="00F610B8" w:rsidRDefault="00F610B8" w:rsidP="00F610B8">
      <w:pPr>
        <w:spacing w:after="0" w:line="259" w:lineRule="auto"/>
        <w:rPr>
          <w:rFonts w:cs="Arial"/>
        </w:rPr>
      </w:pPr>
      <w:r w:rsidRPr="00B63830">
        <w:rPr>
          <w:sz w:val="20"/>
          <w:szCs w:val="20"/>
        </w:rPr>
        <w:t xml:space="preserve">All students are encouraged to report alleged crimes on campus.  Crimes that pose a threat to the campus community </w:t>
      </w:r>
      <w:r w:rsidRPr="00B63830">
        <w:rPr>
          <w:sz w:val="20"/>
          <w:szCs w:val="20"/>
          <w:u w:val="single"/>
        </w:rPr>
        <w:t>must</w:t>
      </w:r>
      <w:r w:rsidRPr="00B63830">
        <w:rPr>
          <w:sz w:val="20"/>
          <w:szCs w:val="20"/>
        </w:rPr>
        <w:t xml:space="preserve"> be reported to </w:t>
      </w:r>
      <w:r w:rsidRPr="00B63830">
        <w:rPr>
          <w:color w:val="FF0000"/>
          <w:sz w:val="20"/>
          <w:szCs w:val="20"/>
        </w:rPr>
        <w:t>9-1-1</w:t>
      </w:r>
      <w:r w:rsidRPr="00B63830">
        <w:rPr>
          <w:sz w:val="20"/>
          <w:szCs w:val="20"/>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F610B8" w:rsidRPr="00B63830" w14:paraId="18E8478A"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616D2FFF" w14:textId="77777777" w:rsidR="00F610B8" w:rsidRPr="00B63830" w:rsidRDefault="00F610B8" w:rsidP="00586837">
            <w:pPr>
              <w:spacing w:after="0" w:line="240" w:lineRule="auto"/>
              <w:jc w:val="center"/>
              <w:rPr>
                <w:b/>
                <w:szCs w:val="24"/>
              </w:rPr>
            </w:pPr>
            <w:r>
              <w:rPr>
                <w:b/>
                <w:szCs w:val="24"/>
              </w:rPr>
              <w:t>S</w:t>
            </w:r>
            <w:r w:rsidRPr="00B63830">
              <w:rPr>
                <w:b/>
                <w:szCs w:val="24"/>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4D73EFA" w14:textId="77777777" w:rsidR="00F610B8" w:rsidRPr="00B63830" w:rsidRDefault="00F610B8" w:rsidP="00586837">
            <w:pPr>
              <w:spacing w:after="0" w:line="240" w:lineRule="auto"/>
              <w:jc w:val="center"/>
              <w:rPr>
                <w:b/>
                <w:szCs w:val="24"/>
              </w:rPr>
            </w:pPr>
            <w:r w:rsidRPr="00B63830">
              <w:rPr>
                <w:b/>
                <w:szCs w:val="24"/>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097C188" w14:textId="77777777" w:rsidR="00F610B8" w:rsidRPr="00B63830" w:rsidRDefault="00F610B8" w:rsidP="00586837">
            <w:pPr>
              <w:spacing w:after="0" w:line="240" w:lineRule="auto"/>
              <w:jc w:val="center"/>
              <w:rPr>
                <w:b/>
                <w:szCs w:val="24"/>
              </w:rPr>
            </w:pPr>
            <w:r w:rsidRPr="00B63830">
              <w:rPr>
                <w:b/>
                <w:szCs w:val="24"/>
              </w:rPr>
              <w:t>Phone Number/Location/Website</w:t>
            </w:r>
          </w:p>
        </w:tc>
      </w:tr>
      <w:tr w:rsidR="00F610B8" w:rsidRPr="00B63830" w14:paraId="3AE4613F"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220D3766" w14:textId="77777777" w:rsidR="00F610B8" w:rsidRPr="00B63830" w:rsidRDefault="00F610B8" w:rsidP="00586837">
            <w:pPr>
              <w:spacing w:after="0" w:line="240" w:lineRule="auto"/>
              <w:jc w:val="center"/>
              <w:rPr>
                <w:b/>
                <w:szCs w:val="20"/>
              </w:rPr>
            </w:pPr>
            <w:r w:rsidRPr="00B63830">
              <w:rPr>
                <w:b/>
                <w:szCs w:val="20"/>
              </w:rPr>
              <w:t xml:space="preserve">Non-Confidential </w:t>
            </w:r>
          </w:p>
          <w:p w14:paraId="70131BB8" w14:textId="77777777" w:rsidR="00F610B8" w:rsidRPr="00B63830" w:rsidRDefault="00F610B8" w:rsidP="00586837">
            <w:pPr>
              <w:spacing w:after="0" w:line="240" w:lineRule="auto"/>
              <w:jc w:val="center"/>
              <w:rPr>
                <w:b/>
                <w:szCs w:val="20"/>
              </w:rPr>
            </w:pPr>
            <w:r w:rsidRPr="00B63830">
              <w:rPr>
                <w:b/>
                <w:szCs w:val="20"/>
              </w:rPr>
              <w:t>Reporting</w:t>
            </w:r>
          </w:p>
          <w:p w14:paraId="281B4F9E" w14:textId="77777777" w:rsidR="00F610B8" w:rsidRPr="00B63830" w:rsidRDefault="00F610B8" w:rsidP="00586837">
            <w:pPr>
              <w:spacing w:after="0" w:line="240" w:lineRule="auto"/>
              <w:jc w:val="center"/>
              <w:rPr>
                <w:szCs w:val="20"/>
              </w:rPr>
            </w:pPr>
          </w:p>
          <w:p w14:paraId="3ACA17EC" w14:textId="77777777" w:rsidR="00F610B8" w:rsidRPr="00B63830" w:rsidRDefault="00F610B8" w:rsidP="00586837">
            <w:pPr>
              <w:spacing w:after="0" w:line="240" w:lineRule="auto"/>
              <w:jc w:val="center"/>
              <w:rPr>
                <w:szCs w:val="20"/>
              </w:rPr>
            </w:pPr>
            <w:r w:rsidRPr="00B63830">
              <w:rPr>
                <w:szCs w:val="20"/>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604830F" w14:textId="77777777" w:rsidR="00F610B8" w:rsidRDefault="00F610B8" w:rsidP="00586837">
            <w:pPr>
              <w:spacing w:after="0" w:line="240" w:lineRule="auto"/>
              <w:jc w:val="center"/>
              <w:rPr>
                <w:sz w:val="24"/>
                <w:szCs w:val="24"/>
              </w:rPr>
            </w:pPr>
            <w:r w:rsidRPr="00B63830">
              <w:rPr>
                <w:sz w:val="24"/>
                <w:szCs w:val="24"/>
              </w:rPr>
              <w:t>Gloucester County Sheriff’s Office</w:t>
            </w:r>
          </w:p>
          <w:p w14:paraId="2624DDD9" w14:textId="77777777" w:rsidR="00F610B8" w:rsidRPr="00B63830" w:rsidRDefault="00F610B8" w:rsidP="00586837">
            <w:pPr>
              <w:spacing w:after="0" w:line="240" w:lineRule="auto"/>
              <w:jc w:val="center"/>
              <w:rPr>
                <w:sz w:val="10"/>
                <w:szCs w:val="10"/>
              </w:rPr>
            </w:pPr>
          </w:p>
          <w:p w14:paraId="6F5F89FF" w14:textId="77777777" w:rsidR="00F610B8" w:rsidRDefault="00F610B8" w:rsidP="00586837">
            <w:pPr>
              <w:spacing w:after="0" w:line="240" w:lineRule="auto"/>
              <w:jc w:val="center"/>
              <w:rPr>
                <w:sz w:val="24"/>
                <w:szCs w:val="24"/>
              </w:rPr>
            </w:pPr>
            <w:r w:rsidRPr="00B63830">
              <w:rPr>
                <w:sz w:val="24"/>
                <w:szCs w:val="24"/>
              </w:rPr>
              <w:t>Deptford Township Police Dept.</w:t>
            </w:r>
          </w:p>
          <w:p w14:paraId="3F3DF65F" w14:textId="77777777" w:rsidR="00F610B8" w:rsidRPr="003E4107" w:rsidRDefault="00F610B8" w:rsidP="00586837">
            <w:pPr>
              <w:spacing w:after="0" w:line="240" w:lineRule="auto"/>
              <w:jc w:val="center"/>
              <w:rPr>
                <w:sz w:val="10"/>
                <w:szCs w:val="10"/>
              </w:rPr>
            </w:pPr>
          </w:p>
          <w:p w14:paraId="4721625E" w14:textId="77777777" w:rsidR="00F610B8" w:rsidRPr="00B63830" w:rsidRDefault="00F610B8" w:rsidP="00586837">
            <w:pPr>
              <w:spacing w:after="0" w:line="240" w:lineRule="auto"/>
              <w:jc w:val="center"/>
              <w:rPr>
                <w:sz w:val="24"/>
                <w:szCs w:val="24"/>
              </w:rPr>
            </w:pPr>
            <w:r w:rsidRPr="00B63830">
              <w:rPr>
                <w:sz w:val="24"/>
                <w:szCs w:val="24"/>
              </w:rPr>
              <w:t>Gloucester County</w:t>
            </w:r>
          </w:p>
          <w:p w14:paraId="66C79167" w14:textId="77777777" w:rsidR="00F610B8" w:rsidRPr="00B63830" w:rsidRDefault="00F610B8" w:rsidP="00586837">
            <w:pPr>
              <w:spacing w:after="0" w:line="240" w:lineRule="auto"/>
              <w:jc w:val="center"/>
              <w:rPr>
                <w:sz w:val="10"/>
                <w:szCs w:val="10"/>
              </w:rPr>
            </w:pPr>
            <w:r w:rsidRPr="00B63830">
              <w:rPr>
                <w:sz w:val="24"/>
                <w:szCs w:val="24"/>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12213C8" w14:textId="77777777" w:rsidR="00F610B8" w:rsidRDefault="00F610B8" w:rsidP="00586837">
            <w:pPr>
              <w:spacing w:after="0" w:line="240" w:lineRule="auto"/>
              <w:jc w:val="center"/>
              <w:rPr>
                <w:b/>
                <w:sz w:val="24"/>
                <w:szCs w:val="24"/>
              </w:rPr>
            </w:pPr>
            <w:r w:rsidRPr="00B63830">
              <w:rPr>
                <w:b/>
                <w:sz w:val="24"/>
                <w:szCs w:val="24"/>
              </w:rPr>
              <w:t>856-681-2200</w:t>
            </w:r>
          </w:p>
          <w:p w14:paraId="635DA0B1" w14:textId="77777777" w:rsidR="00F610B8" w:rsidRPr="00B63830" w:rsidRDefault="00F610B8" w:rsidP="00586837">
            <w:pPr>
              <w:spacing w:after="0" w:line="240" w:lineRule="auto"/>
              <w:jc w:val="center"/>
              <w:rPr>
                <w:b/>
                <w:sz w:val="24"/>
                <w:szCs w:val="24"/>
              </w:rPr>
            </w:pPr>
          </w:p>
          <w:p w14:paraId="19EA999E" w14:textId="77777777" w:rsidR="00F610B8" w:rsidRDefault="00F610B8" w:rsidP="00586837">
            <w:pPr>
              <w:spacing w:after="0" w:line="240" w:lineRule="auto"/>
              <w:jc w:val="center"/>
              <w:rPr>
                <w:b/>
                <w:sz w:val="24"/>
                <w:szCs w:val="24"/>
              </w:rPr>
            </w:pPr>
            <w:r w:rsidRPr="00B63830">
              <w:rPr>
                <w:b/>
                <w:sz w:val="24"/>
                <w:szCs w:val="24"/>
              </w:rPr>
              <w:t>856-845-2220</w:t>
            </w:r>
          </w:p>
          <w:p w14:paraId="58140AC7" w14:textId="77777777" w:rsidR="00F610B8" w:rsidRPr="00B63830" w:rsidRDefault="00F610B8" w:rsidP="00586837">
            <w:pPr>
              <w:spacing w:after="0" w:line="240" w:lineRule="auto"/>
              <w:jc w:val="center"/>
              <w:rPr>
                <w:b/>
                <w:sz w:val="24"/>
                <w:szCs w:val="24"/>
              </w:rPr>
            </w:pPr>
          </w:p>
          <w:p w14:paraId="13EE5FF8" w14:textId="77777777" w:rsidR="00F610B8" w:rsidRPr="00B63830" w:rsidRDefault="00F610B8" w:rsidP="00586837">
            <w:pPr>
              <w:spacing w:after="0" w:line="240" w:lineRule="auto"/>
              <w:jc w:val="center"/>
              <w:rPr>
                <w:b/>
                <w:sz w:val="24"/>
                <w:szCs w:val="24"/>
              </w:rPr>
            </w:pPr>
            <w:r w:rsidRPr="00B63830">
              <w:rPr>
                <w:b/>
                <w:sz w:val="24"/>
                <w:szCs w:val="24"/>
              </w:rPr>
              <w:t>856-384-5500</w:t>
            </w:r>
          </w:p>
        </w:tc>
      </w:tr>
      <w:tr w:rsidR="00F610B8" w:rsidRPr="00B63830" w14:paraId="46D899AE"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673718C" w14:textId="77777777" w:rsidR="00F610B8" w:rsidRPr="00B63830" w:rsidRDefault="00F610B8" w:rsidP="00586837">
            <w:pPr>
              <w:spacing w:after="0" w:line="240" w:lineRule="auto"/>
              <w:jc w:val="center"/>
              <w:rPr>
                <w:b/>
                <w:szCs w:val="20"/>
              </w:rPr>
            </w:pPr>
            <w:r w:rsidRPr="00B63830">
              <w:rPr>
                <w:b/>
                <w:szCs w:val="20"/>
              </w:rPr>
              <w:t xml:space="preserve">Non-Confidential </w:t>
            </w:r>
          </w:p>
          <w:p w14:paraId="75D7E285" w14:textId="77777777" w:rsidR="00F610B8" w:rsidRPr="00B63830" w:rsidRDefault="00F610B8" w:rsidP="00586837">
            <w:pPr>
              <w:spacing w:after="0" w:line="240" w:lineRule="auto"/>
              <w:jc w:val="center"/>
              <w:rPr>
                <w:b/>
                <w:szCs w:val="20"/>
              </w:rPr>
            </w:pPr>
            <w:r w:rsidRPr="00B63830">
              <w:rPr>
                <w:b/>
                <w:szCs w:val="20"/>
              </w:rPr>
              <w:t>Reporting</w:t>
            </w:r>
          </w:p>
          <w:p w14:paraId="761A0046" w14:textId="77777777" w:rsidR="00F610B8" w:rsidRPr="00B63830" w:rsidRDefault="00F610B8" w:rsidP="00586837">
            <w:pPr>
              <w:spacing w:after="0" w:line="240" w:lineRule="auto"/>
              <w:jc w:val="center"/>
              <w:rPr>
                <w:szCs w:val="20"/>
              </w:rPr>
            </w:pPr>
            <w:r w:rsidRPr="00B63830">
              <w:rPr>
                <w:b/>
                <w:color w:val="FF0000"/>
                <w:szCs w:val="20"/>
              </w:rPr>
              <w:t>9-1-1</w:t>
            </w:r>
            <w:r w:rsidRPr="00B63830">
              <w:rPr>
                <w:color w:val="FF0000"/>
                <w:szCs w:val="20"/>
              </w:rPr>
              <w:t xml:space="preserve"> </w:t>
            </w:r>
            <w:r w:rsidRPr="00B63830">
              <w:rPr>
                <w:szCs w:val="20"/>
              </w:rPr>
              <w:t>and</w:t>
            </w:r>
          </w:p>
          <w:p w14:paraId="5E89764A" w14:textId="77777777" w:rsidR="00F610B8" w:rsidRPr="00B63830" w:rsidRDefault="00F610B8" w:rsidP="00586837">
            <w:pPr>
              <w:spacing w:after="0" w:line="240" w:lineRule="auto"/>
              <w:jc w:val="center"/>
              <w:rPr>
                <w:b/>
                <w:szCs w:val="20"/>
              </w:rPr>
            </w:pPr>
            <w:r w:rsidRPr="00B63830">
              <w:rPr>
                <w:b/>
                <w:szCs w:val="20"/>
              </w:rPr>
              <w:t>Campus</w:t>
            </w:r>
          </w:p>
          <w:p w14:paraId="5A8BCE45" w14:textId="77777777" w:rsidR="00F610B8" w:rsidRPr="00B63830" w:rsidRDefault="00F610B8" w:rsidP="00586837">
            <w:pPr>
              <w:spacing w:after="0" w:line="240" w:lineRule="auto"/>
              <w:jc w:val="center"/>
              <w:rPr>
                <w:szCs w:val="20"/>
              </w:rPr>
            </w:pPr>
            <w:r w:rsidRPr="00B63830">
              <w:rPr>
                <w:b/>
                <w:szCs w:val="20"/>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07521A8" w14:textId="77777777" w:rsidR="00F610B8" w:rsidRPr="00833054" w:rsidRDefault="00F610B8" w:rsidP="00586837">
            <w:pPr>
              <w:spacing w:after="0" w:line="240" w:lineRule="auto"/>
              <w:jc w:val="center"/>
              <w:rPr>
                <w:color w:val="000000"/>
              </w:rPr>
            </w:pPr>
            <w:r w:rsidRPr="00833054">
              <w:rPr>
                <w:b/>
                <w:color w:val="FF0000"/>
              </w:rPr>
              <w:t xml:space="preserve">9-1-1 </w:t>
            </w:r>
            <w:r w:rsidRPr="00833054">
              <w:rPr>
                <w:color w:val="000000"/>
              </w:rPr>
              <w:t>Gloucester County</w:t>
            </w:r>
          </w:p>
          <w:p w14:paraId="6898F5C8" w14:textId="77777777" w:rsidR="00F610B8" w:rsidRPr="00833054" w:rsidRDefault="00F610B8" w:rsidP="00586837">
            <w:pPr>
              <w:spacing w:after="0" w:line="240" w:lineRule="auto"/>
              <w:jc w:val="center"/>
              <w:rPr>
                <w:color w:val="000000"/>
              </w:rPr>
            </w:pPr>
            <w:r w:rsidRPr="00833054">
              <w:rPr>
                <w:color w:val="000000"/>
              </w:rPr>
              <w:t>Emergency Management Dispatch</w:t>
            </w:r>
          </w:p>
          <w:p w14:paraId="4F19EBFF" w14:textId="77777777" w:rsidR="00F610B8" w:rsidRPr="00833054" w:rsidRDefault="00F610B8" w:rsidP="00586837">
            <w:pPr>
              <w:spacing w:after="0" w:line="240" w:lineRule="auto"/>
              <w:jc w:val="center"/>
              <w:rPr>
                <w:b/>
                <w:color w:val="FF0000"/>
                <w:sz w:val="10"/>
                <w:szCs w:val="10"/>
              </w:rPr>
            </w:pPr>
          </w:p>
          <w:p w14:paraId="307F7685" w14:textId="77777777" w:rsidR="00F610B8" w:rsidRPr="00B63830" w:rsidRDefault="00F610B8" w:rsidP="00586837">
            <w:pPr>
              <w:spacing w:after="0" w:line="240" w:lineRule="auto"/>
              <w:jc w:val="center"/>
              <w:rPr>
                <w:color w:val="365F91"/>
                <w:szCs w:val="20"/>
              </w:rPr>
            </w:pPr>
            <w:r w:rsidRPr="00B63830">
              <w:rPr>
                <w:sz w:val="24"/>
                <w:szCs w:val="24"/>
              </w:rPr>
              <w:t>Campus Security</w:t>
            </w:r>
          </w:p>
          <w:p w14:paraId="24F2A0D6" w14:textId="77777777" w:rsidR="00F610B8" w:rsidRPr="00B63830" w:rsidRDefault="00F610B8" w:rsidP="00586837">
            <w:pPr>
              <w:spacing w:after="0" w:line="240" w:lineRule="auto"/>
              <w:jc w:val="center"/>
              <w:rPr>
                <w:b/>
                <w:color w:val="FF0000"/>
                <w:sz w:val="24"/>
                <w:szCs w:val="24"/>
              </w:rPr>
            </w:pPr>
            <w:r w:rsidRPr="00B63830">
              <w:rPr>
                <w:b/>
                <w:color w:val="365F91"/>
                <w:szCs w:val="20"/>
              </w:rPr>
              <w:t xml:space="preserve">Blue Light </w:t>
            </w:r>
            <w:r w:rsidRPr="00B63830">
              <w:rPr>
                <w:b/>
                <w:szCs w:val="20"/>
              </w:rPr>
              <w:t xml:space="preserve">Emergency Phones </w:t>
            </w:r>
            <w:r w:rsidRPr="00B63830">
              <w:rPr>
                <w:b/>
                <w:szCs w:val="20"/>
                <w:u w:val="single"/>
              </w:rPr>
              <w:t>or</w:t>
            </w:r>
            <w:r w:rsidRPr="00736CE4">
              <w:rPr>
                <w:b/>
                <w:szCs w:val="20"/>
              </w:rPr>
              <w:t xml:space="preserve"> t</w:t>
            </w:r>
            <w:r w:rsidRPr="00B63830">
              <w:rPr>
                <w:b/>
                <w:szCs w:val="20"/>
              </w:rPr>
              <w:t xml:space="preserve">ext. </w:t>
            </w:r>
            <w:r w:rsidRPr="00B63830">
              <w:rPr>
                <w:b/>
                <w:sz w:val="24"/>
                <w:szCs w:val="24"/>
              </w:rPr>
              <w:t>4444</w:t>
            </w:r>
            <w:r w:rsidRPr="00B63830">
              <w:rPr>
                <w:b/>
                <w:szCs w:val="20"/>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B110764" w14:textId="77777777" w:rsidR="00F610B8" w:rsidRPr="00833054" w:rsidRDefault="00F610B8" w:rsidP="00586837">
            <w:pPr>
              <w:spacing w:after="0" w:line="240" w:lineRule="auto"/>
              <w:jc w:val="center"/>
              <w:rPr>
                <w:b/>
              </w:rPr>
            </w:pPr>
            <w:r w:rsidRPr="00833054">
              <w:rPr>
                <w:b/>
                <w:color w:val="FF0000"/>
              </w:rPr>
              <w:t xml:space="preserve">9-1-1 </w:t>
            </w:r>
            <w:r w:rsidRPr="00833054">
              <w:rPr>
                <w:b/>
              </w:rPr>
              <w:t>or</w:t>
            </w:r>
            <w:r w:rsidRPr="00833054">
              <w:rPr>
                <w:b/>
                <w:color w:val="FF0000"/>
              </w:rPr>
              <w:t xml:space="preserve"> </w:t>
            </w:r>
            <w:r w:rsidRPr="00833054">
              <w:rPr>
                <w:b/>
              </w:rPr>
              <w:t>push</w:t>
            </w:r>
            <w:r w:rsidRPr="00833054">
              <w:rPr>
                <w:b/>
                <w:color w:val="FF0000"/>
              </w:rPr>
              <w:t xml:space="preserve"> RED </w:t>
            </w:r>
            <w:r w:rsidRPr="00833054">
              <w:rPr>
                <w:b/>
              </w:rPr>
              <w:t>button on</w:t>
            </w:r>
          </w:p>
          <w:p w14:paraId="27552C0B" w14:textId="77777777" w:rsidR="00F610B8" w:rsidRPr="00833054" w:rsidRDefault="00F610B8" w:rsidP="00586837">
            <w:pPr>
              <w:spacing w:after="0" w:line="240" w:lineRule="auto"/>
              <w:jc w:val="center"/>
            </w:pPr>
            <w:r w:rsidRPr="00833054">
              <w:t xml:space="preserve">Campus </w:t>
            </w:r>
            <w:r w:rsidRPr="00833054">
              <w:rPr>
                <w:b/>
                <w:color w:val="365F91"/>
              </w:rPr>
              <w:t>Blue</w:t>
            </w:r>
            <w:r w:rsidRPr="00833054">
              <w:t xml:space="preserve"> </w:t>
            </w:r>
            <w:r w:rsidRPr="00833054">
              <w:rPr>
                <w:b/>
                <w:color w:val="365F91"/>
              </w:rPr>
              <w:t>Light</w:t>
            </w:r>
            <w:r w:rsidRPr="00833054">
              <w:t xml:space="preserve"> Emergency Phones </w:t>
            </w:r>
          </w:p>
          <w:p w14:paraId="09877BFD" w14:textId="77777777" w:rsidR="00F610B8" w:rsidRPr="00833054" w:rsidRDefault="00F610B8" w:rsidP="00586837">
            <w:pPr>
              <w:spacing w:after="0" w:line="240" w:lineRule="auto"/>
              <w:jc w:val="center"/>
              <w:rPr>
                <w:sz w:val="52"/>
                <w:szCs w:val="52"/>
              </w:rPr>
            </w:pPr>
          </w:p>
          <w:p w14:paraId="2DAC5228" w14:textId="77777777" w:rsidR="00F610B8" w:rsidRPr="00B63830" w:rsidRDefault="00F610B8" w:rsidP="00586837">
            <w:pPr>
              <w:spacing w:after="0" w:line="240" w:lineRule="auto"/>
              <w:jc w:val="center"/>
              <w:rPr>
                <w:color w:val="FF0000"/>
                <w:sz w:val="12"/>
                <w:szCs w:val="12"/>
              </w:rPr>
            </w:pPr>
            <w:r w:rsidRPr="00B63830">
              <w:rPr>
                <w:b/>
                <w:sz w:val="24"/>
                <w:szCs w:val="24"/>
              </w:rPr>
              <w:t>856-681-6287</w:t>
            </w:r>
          </w:p>
        </w:tc>
      </w:tr>
      <w:tr w:rsidR="00F610B8" w:rsidRPr="00B63830" w14:paraId="6C5B050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E8C772F" w14:textId="77777777" w:rsidR="00F610B8" w:rsidRPr="00B63830" w:rsidRDefault="00F610B8" w:rsidP="00586837">
            <w:pPr>
              <w:spacing w:after="0" w:line="240" w:lineRule="auto"/>
              <w:jc w:val="center"/>
              <w:rPr>
                <w:szCs w:val="20"/>
              </w:rPr>
            </w:pPr>
            <w:r w:rsidRPr="00B63830">
              <w:rPr>
                <w:b/>
                <w:szCs w:val="20"/>
              </w:rPr>
              <w:t>Non-Confidential</w:t>
            </w:r>
            <w:r w:rsidRPr="00B63830">
              <w:rPr>
                <w:szCs w:val="20"/>
              </w:rPr>
              <w:t xml:space="preserve"> On-Campus </w:t>
            </w:r>
          </w:p>
          <w:p w14:paraId="6DC53125" w14:textId="77777777" w:rsidR="00F610B8" w:rsidRPr="00B63830" w:rsidRDefault="00F610B8" w:rsidP="00586837">
            <w:pPr>
              <w:spacing w:after="0" w:line="240" w:lineRule="auto"/>
              <w:jc w:val="center"/>
              <w:rPr>
                <w:szCs w:val="20"/>
              </w:rPr>
            </w:pPr>
            <w:r w:rsidRPr="00B63830">
              <w:rPr>
                <w:szCs w:val="20"/>
              </w:rPr>
              <w:t xml:space="preserve">Reporting </w:t>
            </w:r>
          </w:p>
          <w:p w14:paraId="40FB4803" w14:textId="77777777" w:rsidR="00F610B8" w:rsidRPr="00B63830" w:rsidRDefault="00F610B8" w:rsidP="00586837">
            <w:pPr>
              <w:spacing w:after="0" w:line="240" w:lineRule="auto"/>
              <w:jc w:val="center"/>
              <w:rPr>
                <w:szCs w:val="20"/>
              </w:rPr>
            </w:pPr>
            <w:r w:rsidRPr="00B63830">
              <w:rPr>
                <w:szCs w:val="20"/>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3066067" w14:textId="77777777" w:rsidR="00F610B8" w:rsidRPr="00B63830" w:rsidRDefault="00F610B8" w:rsidP="00586837">
            <w:pPr>
              <w:spacing w:after="0" w:line="240" w:lineRule="auto"/>
              <w:jc w:val="center"/>
              <w:rPr>
                <w:sz w:val="24"/>
                <w:szCs w:val="24"/>
              </w:rPr>
            </w:pPr>
            <w:proofErr w:type="spellStart"/>
            <w:r w:rsidRPr="00B63830">
              <w:rPr>
                <w:sz w:val="24"/>
                <w:szCs w:val="24"/>
              </w:rPr>
              <w:t>Almarie</w:t>
            </w:r>
            <w:proofErr w:type="spellEnd"/>
            <w:r w:rsidRPr="00B63830">
              <w:rPr>
                <w:sz w:val="24"/>
                <w:szCs w:val="24"/>
              </w:rPr>
              <w:t xml:space="preserve"> J. Jones</w:t>
            </w:r>
          </w:p>
          <w:p w14:paraId="26AD0392" w14:textId="77777777" w:rsidR="00F610B8" w:rsidRPr="00B63830" w:rsidRDefault="00F610B8" w:rsidP="00586837">
            <w:pPr>
              <w:spacing w:after="0" w:line="240" w:lineRule="auto"/>
              <w:jc w:val="center"/>
              <w:rPr>
                <w:szCs w:val="20"/>
              </w:rPr>
            </w:pPr>
            <w:r w:rsidRPr="00B63830">
              <w:rPr>
                <w:szCs w:val="20"/>
              </w:rPr>
              <w:t>Special Assistant to the President</w:t>
            </w:r>
          </w:p>
          <w:p w14:paraId="566EBBB3" w14:textId="77777777" w:rsidR="00F610B8" w:rsidRDefault="00F610B8" w:rsidP="00586837">
            <w:pPr>
              <w:spacing w:after="0" w:line="240" w:lineRule="auto"/>
              <w:jc w:val="center"/>
              <w:rPr>
                <w:b/>
                <w:sz w:val="18"/>
              </w:rPr>
            </w:pPr>
            <w:r w:rsidRPr="00B63830">
              <w:rPr>
                <w:b/>
                <w:szCs w:val="20"/>
              </w:rPr>
              <w:t xml:space="preserve"> </w:t>
            </w:r>
            <w:r w:rsidRPr="00B63830">
              <w:rPr>
                <w:b/>
                <w:sz w:val="18"/>
              </w:rPr>
              <w:t>Diversity and Equity/Title IX and Compliance</w:t>
            </w:r>
          </w:p>
          <w:p w14:paraId="7123B3B1" w14:textId="77777777" w:rsidR="00F610B8" w:rsidRPr="00B63830" w:rsidRDefault="00F610B8" w:rsidP="00586837">
            <w:pPr>
              <w:spacing w:after="0" w:line="240" w:lineRule="auto"/>
              <w:jc w:val="center"/>
              <w:rPr>
                <w:b/>
                <w:sz w:val="18"/>
              </w:rPr>
            </w:pPr>
          </w:p>
          <w:p w14:paraId="01B17C33" w14:textId="77777777" w:rsidR="00F610B8" w:rsidRPr="00B63830" w:rsidRDefault="00F610B8" w:rsidP="00586837">
            <w:pPr>
              <w:spacing w:after="0" w:line="240" w:lineRule="auto"/>
              <w:jc w:val="center"/>
              <w:rPr>
                <w:sz w:val="24"/>
                <w:szCs w:val="24"/>
              </w:rPr>
            </w:pPr>
            <w:r w:rsidRPr="00B63830">
              <w:rPr>
                <w:sz w:val="24"/>
                <w:szCs w:val="24"/>
              </w:rPr>
              <w:t>John F. Ryder</w:t>
            </w:r>
          </w:p>
          <w:p w14:paraId="10F65D6A" w14:textId="77777777" w:rsidR="00F610B8" w:rsidRPr="00B63830" w:rsidRDefault="00F610B8" w:rsidP="00586837">
            <w:pPr>
              <w:spacing w:after="0" w:line="240" w:lineRule="auto"/>
              <w:jc w:val="center"/>
              <w:rPr>
                <w:szCs w:val="20"/>
              </w:rPr>
            </w:pPr>
            <w:r w:rsidRPr="00B63830">
              <w:rPr>
                <w:szCs w:val="20"/>
              </w:rPr>
              <w:t>Director</w:t>
            </w:r>
          </w:p>
          <w:p w14:paraId="566A576B" w14:textId="77777777" w:rsidR="00F610B8" w:rsidRPr="00B63830" w:rsidRDefault="00F610B8" w:rsidP="00586837">
            <w:pPr>
              <w:spacing w:after="0" w:line="240" w:lineRule="auto"/>
              <w:jc w:val="center"/>
              <w:rPr>
                <w:b/>
                <w:sz w:val="18"/>
              </w:rPr>
            </w:pPr>
            <w:r w:rsidRPr="00B63830">
              <w:rPr>
                <w:b/>
                <w:szCs w:val="20"/>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8A87F49" w14:textId="77777777" w:rsidR="00F610B8" w:rsidRPr="00B63830" w:rsidRDefault="00F610B8" w:rsidP="00586837">
            <w:pPr>
              <w:spacing w:after="0" w:line="240" w:lineRule="auto"/>
              <w:jc w:val="center"/>
              <w:rPr>
                <w:b/>
                <w:sz w:val="24"/>
                <w:szCs w:val="24"/>
              </w:rPr>
            </w:pPr>
            <w:r w:rsidRPr="00B63830">
              <w:rPr>
                <w:b/>
                <w:sz w:val="24"/>
                <w:szCs w:val="24"/>
              </w:rPr>
              <w:t>856-415-2154</w:t>
            </w:r>
          </w:p>
          <w:p w14:paraId="0327DE14" w14:textId="77777777" w:rsidR="00F610B8" w:rsidRPr="00B63830" w:rsidRDefault="00F610B8" w:rsidP="00586837">
            <w:pPr>
              <w:spacing w:after="0" w:line="240" w:lineRule="auto"/>
              <w:jc w:val="center"/>
              <w:rPr>
                <w:b/>
                <w:szCs w:val="20"/>
              </w:rPr>
            </w:pPr>
            <w:r w:rsidRPr="00B63830">
              <w:rPr>
                <w:b/>
                <w:szCs w:val="20"/>
              </w:rPr>
              <w:t>College Center, Room 116</w:t>
            </w:r>
          </w:p>
          <w:p w14:paraId="2B7F4E7A" w14:textId="77777777" w:rsidR="00F610B8" w:rsidRDefault="00F610B8" w:rsidP="00586837">
            <w:pPr>
              <w:spacing w:after="0" w:line="240" w:lineRule="auto"/>
              <w:jc w:val="center"/>
              <w:rPr>
                <w:b/>
                <w:szCs w:val="20"/>
              </w:rPr>
            </w:pPr>
            <w:hyperlink r:id="rId20" w:history="1">
              <w:r w:rsidRPr="00B63830">
                <w:rPr>
                  <w:b/>
                  <w:szCs w:val="20"/>
                </w:rPr>
                <w:t>ajones@rcsj.edu</w:t>
              </w:r>
            </w:hyperlink>
          </w:p>
          <w:p w14:paraId="4DF2746A" w14:textId="77777777" w:rsidR="00F610B8" w:rsidRPr="00B63830" w:rsidRDefault="00F610B8" w:rsidP="00586837">
            <w:pPr>
              <w:spacing w:after="0" w:line="240" w:lineRule="auto"/>
              <w:jc w:val="center"/>
              <w:rPr>
                <w:szCs w:val="20"/>
              </w:rPr>
            </w:pPr>
          </w:p>
          <w:p w14:paraId="6968EC09" w14:textId="77777777" w:rsidR="00F610B8" w:rsidRPr="00B63830" w:rsidRDefault="00F610B8" w:rsidP="00586837">
            <w:pPr>
              <w:spacing w:after="0" w:line="240" w:lineRule="auto"/>
              <w:jc w:val="center"/>
              <w:rPr>
                <w:b/>
                <w:sz w:val="24"/>
                <w:szCs w:val="24"/>
              </w:rPr>
            </w:pPr>
            <w:r w:rsidRPr="00B63830">
              <w:rPr>
                <w:b/>
                <w:sz w:val="24"/>
                <w:szCs w:val="24"/>
              </w:rPr>
              <w:t>856-468-5000, ext. 6456</w:t>
            </w:r>
          </w:p>
          <w:p w14:paraId="7933F3D3" w14:textId="77777777" w:rsidR="00F610B8" w:rsidRPr="00B63830" w:rsidRDefault="00F610B8" w:rsidP="00586837">
            <w:pPr>
              <w:spacing w:after="0" w:line="240" w:lineRule="auto"/>
              <w:jc w:val="center"/>
              <w:rPr>
                <w:b/>
                <w:szCs w:val="20"/>
              </w:rPr>
            </w:pPr>
            <w:r w:rsidRPr="00B63830">
              <w:rPr>
                <w:b/>
                <w:szCs w:val="20"/>
              </w:rPr>
              <w:t>College Center, room 202</w:t>
            </w:r>
          </w:p>
          <w:p w14:paraId="591DEEB2" w14:textId="77777777" w:rsidR="00F610B8" w:rsidRPr="00B63830" w:rsidRDefault="00F610B8" w:rsidP="00586837">
            <w:pPr>
              <w:spacing w:after="0" w:line="240" w:lineRule="auto"/>
              <w:jc w:val="center"/>
              <w:rPr>
                <w:szCs w:val="20"/>
              </w:rPr>
            </w:pPr>
            <w:hyperlink r:id="rId21" w:history="1">
              <w:r w:rsidRPr="00B63830">
                <w:rPr>
                  <w:b/>
                  <w:szCs w:val="20"/>
                </w:rPr>
                <w:t>jryder@rcsj.edu</w:t>
              </w:r>
            </w:hyperlink>
          </w:p>
        </w:tc>
      </w:tr>
      <w:tr w:rsidR="00F610B8" w:rsidRPr="00B63830" w14:paraId="554DC9CB"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7ADD63CA" w14:textId="77777777" w:rsidR="00F610B8" w:rsidRPr="00B63830" w:rsidRDefault="00F610B8" w:rsidP="00586837">
            <w:pPr>
              <w:spacing w:after="0" w:line="240" w:lineRule="auto"/>
              <w:jc w:val="center"/>
              <w:rPr>
                <w:b/>
                <w:szCs w:val="20"/>
              </w:rPr>
            </w:pPr>
            <w:r w:rsidRPr="00B63830">
              <w:rPr>
                <w:b/>
                <w:szCs w:val="20"/>
              </w:rPr>
              <w:t xml:space="preserve">Confidential </w:t>
            </w:r>
          </w:p>
          <w:p w14:paraId="1A4A32B2" w14:textId="77777777" w:rsidR="00F610B8" w:rsidRPr="00B63830" w:rsidRDefault="00F610B8" w:rsidP="00586837">
            <w:pPr>
              <w:spacing w:after="0" w:line="240" w:lineRule="auto"/>
              <w:jc w:val="center"/>
              <w:rPr>
                <w:szCs w:val="20"/>
              </w:rPr>
            </w:pPr>
            <w:r w:rsidRPr="00B63830">
              <w:rPr>
                <w:szCs w:val="20"/>
              </w:rPr>
              <w:t>On-Campus</w:t>
            </w:r>
          </w:p>
          <w:p w14:paraId="2B87A950" w14:textId="77777777" w:rsidR="00F610B8" w:rsidRPr="00B63830" w:rsidRDefault="00F610B8" w:rsidP="00586837">
            <w:pPr>
              <w:spacing w:after="0" w:line="240" w:lineRule="auto"/>
              <w:jc w:val="center"/>
              <w:rPr>
                <w:szCs w:val="20"/>
              </w:rPr>
            </w:pPr>
            <w:r w:rsidRPr="00B63830">
              <w:rPr>
                <w:szCs w:val="20"/>
              </w:rPr>
              <w:t xml:space="preserve">Counseling and </w:t>
            </w:r>
          </w:p>
          <w:p w14:paraId="0E7722F4" w14:textId="77777777" w:rsidR="00F610B8" w:rsidRPr="00B63830" w:rsidRDefault="00F610B8" w:rsidP="00586837">
            <w:pPr>
              <w:spacing w:after="0" w:line="240" w:lineRule="auto"/>
              <w:jc w:val="center"/>
              <w:rPr>
                <w:szCs w:val="20"/>
              </w:rPr>
            </w:pPr>
            <w:r w:rsidRPr="00B63830">
              <w:rPr>
                <w:szCs w:val="20"/>
              </w:rPr>
              <w:t xml:space="preserve">Support Services </w:t>
            </w:r>
          </w:p>
        </w:tc>
        <w:tc>
          <w:tcPr>
            <w:tcW w:w="3690" w:type="dxa"/>
            <w:tcBorders>
              <w:top w:val="triple" w:sz="4" w:space="0" w:color="auto"/>
              <w:left w:val="single" w:sz="4" w:space="0" w:color="auto"/>
              <w:right w:val="single" w:sz="4" w:space="0" w:color="auto"/>
            </w:tcBorders>
            <w:vAlign w:val="center"/>
          </w:tcPr>
          <w:p w14:paraId="0B84A9A9" w14:textId="77777777" w:rsidR="00F610B8" w:rsidRPr="00B63830" w:rsidRDefault="00F610B8" w:rsidP="00586837">
            <w:pPr>
              <w:spacing w:after="0" w:line="240" w:lineRule="auto"/>
              <w:jc w:val="center"/>
              <w:rPr>
                <w:szCs w:val="20"/>
              </w:rPr>
            </w:pPr>
            <w:r w:rsidRPr="00B63830">
              <w:rPr>
                <w:szCs w:val="20"/>
              </w:rPr>
              <w:t>Lois Y. Lawson-</w:t>
            </w:r>
            <w:proofErr w:type="spellStart"/>
            <w:r w:rsidRPr="00B63830">
              <w:rPr>
                <w:szCs w:val="20"/>
              </w:rPr>
              <w:t>Briddell</w:t>
            </w:r>
            <w:proofErr w:type="spellEnd"/>
            <w:r w:rsidRPr="00B63830">
              <w:rPr>
                <w:szCs w:val="20"/>
              </w:rPr>
              <w:t>, Ph.D.</w:t>
            </w:r>
          </w:p>
          <w:p w14:paraId="7B6D62A7" w14:textId="77777777" w:rsidR="00F610B8" w:rsidRPr="00B63830" w:rsidRDefault="00F610B8" w:rsidP="00586837">
            <w:pPr>
              <w:spacing w:after="0" w:line="240" w:lineRule="auto"/>
              <w:jc w:val="center"/>
              <w:rPr>
                <w:szCs w:val="20"/>
              </w:rPr>
            </w:pPr>
            <w:r w:rsidRPr="00B63830">
              <w:rPr>
                <w:szCs w:val="20"/>
              </w:rPr>
              <w:t>MSW, LSW, Director</w:t>
            </w:r>
          </w:p>
          <w:p w14:paraId="2E6E8B98" w14:textId="77777777" w:rsidR="00F610B8" w:rsidRPr="00B63830" w:rsidRDefault="00F610B8" w:rsidP="00586837">
            <w:pPr>
              <w:spacing w:after="0" w:line="240" w:lineRule="auto"/>
              <w:jc w:val="center"/>
              <w:rPr>
                <w:sz w:val="8"/>
                <w:szCs w:val="8"/>
              </w:rPr>
            </w:pPr>
          </w:p>
          <w:p w14:paraId="61EE017C" w14:textId="77777777" w:rsidR="00F610B8" w:rsidRPr="00B63830" w:rsidRDefault="00F610B8" w:rsidP="00586837">
            <w:pPr>
              <w:spacing w:after="0" w:line="240" w:lineRule="auto"/>
              <w:jc w:val="center"/>
              <w:rPr>
                <w:szCs w:val="20"/>
              </w:rPr>
            </w:pPr>
            <w:r w:rsidRPr="00B63830">
              <w:rPr>
                <w:szCs w:val="20"/>
              </w:rPr>
              <w:t>William Leonard, Ph.D.</w:t>
            </w:r>
          </w:p>
          <w:p w14:paraId="02BBE5E4" w14:textId="77777777" w:rsidR="00F610B8" w:rsidRPr="00B63830" w:rsidRDefault="00F610B8" w:rsidP="00586837">
            <w:pPr>
              <w:spacing w:after="0" w:line="240" w:lineRule="auto"/>
              <w:jc w:val="center"/>
              <w:rPr>
                <w:szCs w:val="20"/>
              </w:rPr>
            </w:pPr>
            <w:r w:rsidRPr="00B63830">
              <w:rPr>
                <w:szCs w:val="20"/>
              </w:rPr>
              <w:t>Intervention Teams Consultant</w:t>
            </w:r>
          </w:p>
          <w:p w14:paraId="7D6F0842" w14:textId="77777777" w:rsidR="00F610B8" w:rsidRDefault="00F610B8" w:rsidP="00586837">
            <w:pPr>
              <w:spacing w:after="0" w:line="240" w:lineRule="auto"/>
              <w:jc w:val="center"/>
              <w:rPr>
                <w:b/>
                <w:szCs w:val="20"/>
              </w:rPr>
            </w:pPr>
            <w:r w:rsidRPr="00B63830">
              <w:rPr>
                <w:b/>
                <w:szCs w:val="20"/>
              </w:rPr>
              <w:t>Counseling &amp; Wellness Services Center</w:t>
            </w:r>
          </w:p>
          <w:p w14:paraId="279CC12B" w14:textId="77777777" w:rsidR="00F610B8" w:rsidRDefault="00F610B8" w:rsidP="00586837">
            <w:pPr>
              <w:spacing w:after="0" w:line="240" w:lineRule="auto"/>
              <w:jc w:val="center"/>
              <w:rPr>
                <w:b/>
                <w:szCs w:val="20"/>
              </w:rPr>
            </w:pPr>
          </w:p>
          <w:p w14:paraId="43AB5C79" w14:textId="77777777" w:rsidR="00F610B8" w:rsidRPr="00B63830" w:rsidRDefault="00F610B8" w:rsidP="00586837">
            <w:pPr>
              <w:spacing w:after="0" w:line="240" w:lineRule="auto"/>
              <w:jc w:val="center"/>
              <w:rPr>
                <w:b/>
                <w:szCs w:val="20"/>
              </w:rPr>
            </w:pPr>
          </w:p>
          <w:p w14:paraId="20075D3C" w14:textId="77777777" w:rsidR="00F610B8" w:rsidRPr="00B63830" w:rsidRDefault="00F610B8" w:rsidP="00586837">
            <w:pPr>
              <w:spacing w:after="0" w:line="240" w:lineRule="auto"/>
              <w:jc w:val="center"/>
              <w:rPr>
                <w:szCs w:val="20"/>
              </w:rPr>
            </w:pPr>
            <w:r w:rsidRPr="00B63830">
              <w:rPr>
                <w:szCs w:val="20"/>
              </w:rPr>
              <w:t xml:space="preserve">Crystal </w:t>
            </w:r>
            <w:proofErr w:type="spellStart"/>
            <w:r w:rsidRPr="00B63830">
              <w:rPr>
                <w:szCs w:val="20"/>
              </w:rPr>
              <w:t>Noboa</w:t>
            </w:r>
            <w:proofErr w:type="spellEnd"/>
            <w:r w:rsidRPr="00B63830">
              <w:rPr>
                <w:szCs w:val="20"/>
              </w:rPr>
              <w:t xml:space="preserve">, LSW, MSW  </w:t>
            </w:r>
          </w:p>
          <w:p w14:paraId="55908104" w14:textId="77777777" w:rsidR="00F610B8" w:rsidRPr="00B63830" w:rsidRDefault="00F610B8" w:rsidP="00586837">
            <w:pPr>
              <w:spacing w:after="0" w:line="240" w:lineRule="auto"/>
              <w:jc w:val="center"/>
              <w:rPr>
                <w:szCs w:val="20"/>
              </w:rPr>
            </w:pPr>
            <w:r w:rsidRPr="00B63830">
              <w:rPr>
                <w:szCs w:val="20"/>
              </w:rPr>
              <w:t>Director, The Center for</w:t>
            </w:r>
          </w:p>
          <w:p w14:paraId="23B25577" w14:textId="77777777" w:rsidR="00F610B8" w:rsidRDefault="00F610B8" w:rsidP="00586837">
            <w:pPr>
              <w:spacing w:after="0" w:line="240" w:lineRule="auto"/>
              <w:jc w:val="center"/>
              <w:rPr>
                <w:b/>
                <w:szCs w:val="20"/>
              </w:rPr>
            </w:pPr>
            <w:r w:rsidRPr="00B63830">
              <w:rPr>
                <w:b/>
                <w:szCs w:val="20"/>
              </w:rPr>
              <w:t>People in Transition (PIT)</w:t>
            </w:r>
          </w:p>
          <w:p w14:paraId="0B8575FF" w14:textId="77777777" w:rsidR="00F610B8" w:rsidRDefault="00F610B8" w:rsidP="00586837">
            <w:pPr>
              <w:spacing w:after="0" w:line="240" w:lineRule="auto"/>
              <w:jc w:val="center"/>
              <w:rPr>
                <w:b/>
                <w:szCs w:val="20"/>
              </w:rPr>
            </w:pPr>
          </w:p>
          <w:p w14:paraId="1A0C8138" w14:textId="77777777" w:rsidR="00F610B8" w:rsidRPr="00B63830" w:rsidRDefault="00F610B8" w:rsidP="00586837">
            <w:pPr>
              <w:spacing w:after="0" w:line="240" w:lineRule="auto"/>
              <w:jc w:val="center"/>
              <w:rPr>
                <w:b/>
                <w:sz w:val="10"/>
                <w:szCs w:val="10"/>
              </w:rPr>
            </w:pPr>
          </w:p>
          <w:p w14:paraId="6CC6030E" w14:textId="77777777" w:rsidR="00F610B8" w:rsidRPr="00B63830" w:rsidRDefault="00F610B8" w:rsidP="00586837">
            <w:pPr>
              <w:spacing w:after="0" w:line="240" w:lineRule="auto"/>
              <w:jc w:val="center"/>
              <w:rPr>
                <w:szCs w:val="20"/>
              </w:rPr>
            </w:pPr>
            <w:r w:rsidRPr="00B63830">
              <w:rPr>
                <w:szCs w:val="20"/>
              </w:rPr>
              <w:t xml:space="preserve">Diane </w:t>
            </w:r>
            <w:proofErr w:type="spellStart"/>
            <w:r w:rsidRPr="00B63830">
              <w:rPr>
                <w:szCs w:val="20"/>
              </w:rPr>
              <w:t>Mussoline</w:t>
            </w:r>
            <w:proofErr w:type="spellEnd"/>
            <w:r w:rsidRPr="00B63830">
              <w:rPr>
                <w:szCs w:val="20"/>
              </w:rPr>
              <w:t xml:space="preserve">, </w:t>
            </w:r>
            <w:proofErr w:type="spellStart"/>
            <w:r w:rsidRPr="00B63830">
              <w:rPr>
                <w:szCs w:val="20"/>
              </w:rPr>
              <w:t>EdS</w:t>
            </w:r>
            <w:proofErr w:type="spellEnd"/>
            <w:r w:rsidRPr="00B63830">
              <w:rPr>
                <w:szCs w:val="20"/>
              </w:rPr>
              <w:t>, LMFT</w:t>
            </w:r>
          </w:p>
          <w:p w14:paraId="03701565" w14:textId="77777777" w:rsidR="00F610B8" w:rsidRPr="00B63830" w:rsidRDefault="00F610B8" w:rsidP="00586837">
            <w:pPr>
              <w:spacing w:after="0" w:line="240" w:lineRule="auto"/>
              <w:jc w:val="center"/>
              <w:rPr>
                <w:sz w:val="6"/>
                <w:szCs w:val="6"/>
              </w:rPr>
            </w:pPr>
            <w:r w:rsidRPr="00B63830">
              <w:rPr>
                <w:b/>
                <w:szCs w:val="20"/>
              </w:rPr>
              <w:t>Director of Behavioral Services</w:t>
            </w:r>
          </w:p>
        </w:tc>
        <w:tc>
          <w:tcPr>
            <w:tcW w:w="4320" w:type="dxa"/>
            <w:tcBorders>
              <w:top w:val="triple" w:sz="4" w:space="0" w:color="auto"/>
              <w:left w:val="single" w:sz="4" w:space="0" w:color="auto"/>
              <w:right w:val="triple" w:sz="4" w:space="0" w:color="auto"/>
            </w:tcBorders>
            <w:vAlign w:val="center"/>
          </w:tcPr>
          <w:p w14:paraId="7DF166FB" w14:textId="77777777" w:rsidR="00F610B8" w:rsidRPr="00B63830" w:rsidRDefault="00F610B8" w:rsidP="00586837">
            <w:pPr>
              <w:spacing w:after="0" w:line="240" w:lineRule="auto"/>
              <w:jc w:val="center"/>
              <w:rPr>
                <w:b/>
                <w:sz w:val="18"/>
                <w:u w:val="single"/>
              </w:rPr>
            </w:pPr>
            <w:r w:rsidRPr="00B63830">
              <w:rPr>
                <w:b/>
                <w:sz w:val="24"/>
                <w:szCs w:val="24"/>
              </w:rPr>
              <w:t>856-464-5236</w:t>
            </w:r>
            <w:r>
              <w:rPr>
                <w:b/>
                <w:sz w:val="24"/>
                <w:szCs w:val="24"/>
              </w:rPr>
              <w:tab/>
            </w:r>
            <w:hyperlink r:id="rId22" w:history="1">
              <w:r w:rsidRPr="00B63830">
                <w:rPr>
                  <w:b/>
                  <w:szCs w:val="20"/>
                </w:rPr>
                <w:t>lbriddell@rcsj.edu</w:t>
              </w:r>
            </w:hyperlink>
          </w:p>
          <w:p w14:paraId="31089A3B" w14:textId="77777777" w:rsidR="00F610B8" w:rsidRPr="00B63830" w:rsidRDefault="00F610B8" w:rsidP="00586837">
            <w:pPr>
              <w:spacing w:after="0" w:line="240" w:lineRule="auto"/>
              <w:jc w:val="center"/>
              <w:rPr>
                <w:b/>
                <w:szCs w:val="20"/>
              </w:rPr>
            </w:pPr>
            <w:r w:rsidRPr="00B63830">
              <w:rPr>
                <w:b/>
                <w:szCs w:val="20"/>
              </w:rPr>
              <w:t>College Center, Room 206</w:t>
            </w:r>
          </w:p>
          <w:p w14:paraId="32118467" w14:textId="77777777" w:rsidR="00F610B8" w:rsidRPr="00B63830" w:rsidRDefault="00F610B8" w:rsidP="00586837">
            <w:pPr>
              <w:spacing w:after="0" w:line="240" w:lineRule="auto"/>
              <w:jc w:val="center"/>
              <w:rPr>
                <w:sz w:val="18"/>
              </w:rPr>
            </w:pPr>
          </w:p>
          <w:p w14:paraId="65113B62" w14:textId="77777777" w:rsidR="00F610B8" w:rsidRPr="00B63830" w:rsidRDefault="00F610B8" w:rsidP="00586837">
            <w:pPr>
              <w:spacing w:after="0" w:line="240" w:lineRule="auto"/>
              <w:jc w:val="center"/>
              <w:rPr>
                <w:b/>
                <w:sz w:val="18"/>
              </w:rPr>
            </w:pPr>
            <w:r w:rsidRPr="00B63830">
              <w:rPr>
                <w:b/>
                <w:sz w:val="24"/>
                <w:szCs w:val="24"/>
              </w:rPr>
              <w:t xml:space="preserve"> 856-415-2119</w:t>
            </w:r>
            <w:r>
              <w:rPr>
                <w:b/>
                <w:sz w:val="24"/>
                <w:szCs w:val="24"/>
              </w:rPr>
              <w:tab/>
            </w:r>
            <w:hyperlink r:id="rId23" w:history="1">
              <w:r w:rsidRPr="00B63830">
                <w:rPr>
                  <w:b/>
                  <w:szCs w:val="20"/>
                </w:rPr>
                <w:t>wleonard@rcsj.edu</w:t>
              </w:r>
            </w:hyperlink>
          </w:p>
          <w:p w14:paraId="612001E1" w14:textId="77777777" w:rsidR="00F610B8" w:rsidRDefault="00F610B8" w:rsidP="00586837">
            <w:pPr>
              <w:spacing w:after="0" w:line="240" w:lineRule="auto"/>
              <w:jc w:val="center"/>
              <w:rPr>
                <w:b/>
                <w:szCs w:val="20"/>
              </w:rPr>
            </w:pPr>
            <w:r w:rsidRPr="00B63830">
              <w:rPr>
                <w:b/>
                <w:szCs w:val="20"/>
              </w:rPr>
              <w:t>College Center, STEM Office C-168</w:t>
            </w:r>
          </w:p>
          <w:p w14:paraId="23F5086E" w14:textId="77777777" w:rsidR="00F610B8" w:rsidRDefault="00F610B8" w:rsidP="00586837">
            <w:pPr>
              <w:spacing w:after="0" w:line="240" w:lineRule="auto"/>
              <w:jc w:val="center"/>
              <w:rPr>
                <w:b/>
                <w:szCs w:val="20"/>
              </w:rPr>
            </w:pPr>
          </w:p>
          <w:p w14:paraId="0A5128D3" w14:textId="77777777" w:rsidR="00F610B8" w:rsidRPr="00B63830" w:rsidRDefault="00F610B8" w:rsidP="00586837">
            <w:pPr>
              <w:spacing w:after="0" w:line="240" w:lineRule="auto"/>
              <w:jc w:val="center"/>
              <w:rPr>
                <w:szCs w:val="20"/>
              </w:rPr>
            </w:pPr>
          </w:p>
          <w:p w14:paraId="6697D75B" w14:textId="77777777" w:rsidR="00F610B8" w:rsidRPr="00B63830" w:rsidRDefault="00F610B8" w:rsidP="00586837">
            <w:pPr>
              <w:spacing w:after="0" w:line="240" w:lineRule="auto"/>
              <w:jc w:val="center"/>
              <w:rPr>
                <w:b/>
                <w:szCs w:val="20"/>
              </w:rPr>
            </w:pPr>
            <w:r w:rsidRPr="00B63830">
              <w:rPr>
                <w:b/>
                <w:sz w:val="24"/>
                <w:szCs w:val="24"/>
              </w:rPr>
              <w:t>856-415-2264</w:t>
            </w:r>
            <w:r>
              <w:rPr>
                <w:b/>
                <w:szCs w:val="20"/>
              </w:rPr>
              <w:tab/>
            </w:r>
            <w:r w:rsidRPr="00B63830">
              <w:rPr>
                <w:b/>
                <w:szCs w:val="20"/>
              </w:rPr>
              <w:t>cnoboa@rcsj.edu</w:t>
            </w:r>
          </w:p>
          <w:p w14:paraId="6A2D9A71" w14:textId="77777777" w:rsidR="00F610B8" w:rsidRDefault="00F610B8" w:rsidP="00586837">
            <w:pPr>
              <w:spacing w:after="0" w:line="240" w:lineRule="auto"/>
              <w:jc w:val="center"/>
              <w:rPr>
                <w:b/>
                <w:szCs w:val="20"/>
              </w:rPr>
            </w:pPr>
            <w:r w:rsidRPr="00B63830">
              <w:rPr>
                <w:b/>
                <w:szCs w:val="20"/>
              </w:rPr>
              <w:t>College Center (lower mezzanine)</w:t>
            </w:r>
          </w:p>
          <w:p w14:paraId="728ADFD4" w14:textId="77777777" w:rsidR="00F610B8" w:rsidRDefault="00F610B8" w:rsidP="00586837">
            <w:pPr>
              <w:spacing w:after="0" w:line="240" w:lineRule="auto"/>
              <w:jc w:val="center"/>
              <w:rPr>
                <w:b/>
                <w:szCs w:val="20"/>
              </w:rPr>
            </w:pPr>
          </w:p>
          <w:p w14:paraId="54B9AEBE" w14:textId="77777777" w:rsidR="00F610B8" w:rsidRPr="00B63830" w:rsidRDefault="00F610B8" w:rsidP="00586837">
            <w:pPr>
              <w:spacing w:after="0" w:line="240" w:lineRule="auto"/>
              <w:jc w:val="center"/>
              <w:rPr>
                <w:b/>
                <w:szCs w:val="20"/>
              </w:rPr>
            </w:pPr>
          </w:p>
          <w:p w14:paraId="72718A0F" w14:textId="77777777" w:rsidR="00F610B8" w:rsidRPr="00B63830" w:rsidRDefault="00F610B8" w:rsidP="00586837">
            <w:pPr>
              <w:spacing w:after="0" w:line="240" w:lineRule="auto"/>
              <w:jc w:val="center"/>
              <w:rPr>
                <w:b/>
                <w:szCs w:val="20"/>
              </w:rPr>
            </w:pPr>
            <w:r w:rsidRPr="00B63830">
              <w:rPr>
                <w:b/>
                <w:sz w:val="24"/>
                <w:szCs w:val="24"/>
              </w:rPr>
              <w:t>856-494-5665</w:t>
            </w:r>
            <w:r>
              <w:rPr>
                <w:b/>
                <w:sz w:val="24"/>
                <w:szCs w:val="24"/>
              </w:rPr>
              <w:tab/>
            </w:r>
            <w:r w:rsidRPr="00B63830">
              <w:rPr>
                <w:b/>
                <w:szCs w:val="20"/>
              </w:rPr>
              <w:t>dmussoli@rcsj.edu</w:t>
            </w:r>
          </w:p>
          <w:p w14:paraId="08CA55E4" w14:textId="77777777" w:rsidR="00F610B8" w:rsidRPr="00B63830" w:rsidRDefault="00F610B8" w:rsidP="00586837">
            <w:pPr>
              <w:spacing w:after="0" w:line="240" w:lineRule="auto"/>
              <w:jc w:val="center"/>
              <w:rPr>
                <w:szCs w:val="20"/>
              </w:rPr>
            </w:pPr>
            <w:r w:rsidRPr="00B63830">
              <w:rPr>
                <w:b/>
                <w:szCs w:val="20"/>
              </w:rPr>
              <w:t>College Center, Room 200A</w:t>
            </w:r>
          </w:p>
        </w:tc>
      </w:tr>
      <w:tr w:rsidR="00F610B8" w:rsidRPr="00B63830" w14:paraId="1E629BC9"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44352E7" w14:textId="77777777" w:rsidR="00F610B8" w:rsidRPr="00B63830" w:rsidRDefault="00F610B8" w:rsidP="00586837">
            <w:pPr>
              <w:spacing w:after="0" w:line="240" w:lineRule="auto"/>
              <w:jc w:val="center"/>
              <w:rPr>
                <w:b/>
                <w:szCs w:val="20"/>
              </w:rPr>
            </w:pPr>
            <w:r w:rsidRPr="00B63830">
              <w:rPr>
                <w:b/>
                <w:szCs w:val="20"/>
              </w:rPr>
              <w:t>Confidential</w:t>
            </w:r>
          </w:p>
          <w:p w14:paraId="45D03FCF" w14:textId="77777777" w:rsidR="00F610B8" w:rsidRPr="00B63830" w:rsidRDefault="00F610B8" w:rsidP="00586837">
            <w:pPr>
              <w:spacing w:after="0" w:line="240" w:lineRule="auto"/>
              <w:jc w:val="center"/>
              <w:rPr>
                <w:szCs w:val="20"/>
                <w:u w:val="single"/>
              </w:rPr>
            </w:pPr>
            <w:r w:rsidRPr="00B63830">
              <w:rPr>
                <w:szCs w:val="20"/>
                <w:u w:val="single"/>
              </w:rPr>
              <w:t xml:space="preserve">Non-Campus </w:t>
            </w:r>
          </w:p>
          <w:p w14:paraId="612CC482" w14:textId="77777777" w:rsidR="00F610B8" w:rsidRPr="00B63830" w:rsidRDefault="00F610B8" w:rsidP="00586837">
            <w:pPr>
              <w:spacing w:after="0" w:line="240" w:lineRule="auto"/>
              <w:jc w:val="center"/>
              <w:rPr>
                <w:szCs w:val="20"/>
              </w:rPr>
            </w:pPr>
            <w:r w:rsidRPr="00B63830">
              <w:rPr>
                <w:szCs w:val="20"/>
              </w:rPr>
              <w:t>Full-Service</w:t>
            </w:r>
          </w:p>
          <w:p w14:paraId="0D7BA70A" w14:textId="77777777" w:rsidR="00F610B8" w:rsidRPr="00B63830" w:rsidRDefault="00F610B8" w:rsidP="00586837">
            <w:pPr>
              <w:spacing w:after="0" w:line="240" w:lineRule="auto"/>
              <w:jc w:val="center"/>
              <w:rPr>
                <w:b/>
                <w:szCs w:val="20"/>
              </w:rPr>
            </w:pPr>
            <w:r w:rsidRPr="00B63830">
              <w:rPr>
                <w:szCs w:val="20"/>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BC3EF1E" w14:textId="77777777" w:rsidR="00F610B8" w:rsidRPr="00B63830" w:rsidRDefault="00F610B8" w:rsidP="00586837">
            <w:pPr>
              <w:spacing w:after="0" w:line="240" w:lineRule="auto"/>
              <w:jc w:val="center"/>
              <w:rPr>
                <w:b/>
                <w:sz w:val="24"/>
                <w:szCs w:val="24"/>
              </w:rPr>
            </w:pPr>
            <w:r w:rsidRPr="00B63830">
              <w:rPr>
                <w:b/>
                <w:sz w:val="24"/>
                <w:szCs w:val="24"/>
              </w:rPr>
              <w:t>Center for Family Services</w:t>
            </w:r>
          </w:p>
          <w:p w14:paraId="06B92C7E" w14:textId="77777777" w:rsidR="00F610B8" w:rsidRPr="00B63830" w:rsidRDefault="00F610B8" w:rsidP="00586837">
            <w:pPr>
              <w:spacing w:after="0" w:line="240" w:lineRule="auto"/>
              <w:jc w:val="center"/>
              <w:rPr>
                <w:b/>
                <w:sz w:val="24"/>
                <w:szCs w:val="24"/>
              </w:rPr>
            </w:pPr>
            <w:r w:rsidRPr="00B63830">
              <w:rPr>
                <w:b/>
                <w:sz w:val="24"/>
                <w:szCs w:val="24"/>
              </w:rPr>
              <w:t xml:space="preserve">Services Empowering </w:t>
            </w:r>
          </w:p>
          <w:p w14:paraId="08EC820B" w14:textId="77777777" w:rsidR="00F610B8" w:rsidRPr="00B63830" w:rsidRDefault="00F610B8" w:rsidP="00586837">
            <w:pPr>
              <w:spacing w:after="0" w:line="240" w:lineRule="auto"/>
              <w:jc w:val="center"/>
              <w:rPr>
                <w:b/>
                <w:sz w:val="16"/>
                <w:szCs w:val="16"/>
              </w:rPr>
            </w:pPr>
            <w:r w:rsidRPr="00B63830">
              <w:rPr>
                <w:b/>
                <w:sz w:val="24"/>
                <w:szCs w:val="24"/>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7445902C" w14:textId="77777777" w:rsidR="00F610B8" w:rsidRPr="00B63830" w:rsidRDefault="00F610B8" w:rsidP="00586837">
            <w:pPr>
              <w:spacing w:after="0" w:line="240" w:lineRule="auto"/>
              <w:jc w:val="center"/>
              <w:rPr>
                <w:b/>
                <w:sz w:val="24"/>
                <w:szCs w:val="24"/>
              </w:rPr>
            </w:pPr>
            <w:r w:rsidRPr="00B63830">
              <w:rPr>
                <w:b/>
                <w:sz w:val="24"/>
                <w:szCs w:val="24"/>
              </w:rPr>
              <w:t>1-866-295-SERV (7378)</w:t>
            </w:r>
          </w:p>
          <w:p w14:paraId="2BB8E052" w14:textId="77777777" w:rsidR="00F610B8" w:rsidRPr="00B63830" w:rsidRDefault="00F610B8" w:rsidP="00586837">
            <w:pPr>
              <w:spacing w:after="0" w:line="240" w:lineRule="auto"/>
              <w:jc w:val="center"/>
              <w:rPr>
                <w:b/>
                <w:sz w:val="24"/>
                <w:szCs w:val="24"/>
              </w:rPr>
            </w:pPr>
            <w:r w:rsidRPr="00B63830">
              <w:rPr>
                <w:b/>
                <w:sz w:val="24"/>
                <w:szCs w:val="24"/>
              </w:rPr>
              <w:t>Camden and Gloucester counties</w:t>
            </w:r>
          </w:p>
          <w:p w14:paraId="6E8278D6" w14:textId="77777777" w:rsidR="00F610B8" w:rsidRPr="00B63830" w:rsidRDefault="00F610B8" w:rsidP="00586837">
            <w:pPr>
              <w:spacing w:after="0" w:line="240" w:lineRule="auto"/>
              <w:jc w:val="center"/>
              <w:rPr>
                <w:b/>
                <w:szCs w:val="20"/>
              </w:rPr>
            </w:pPr>
            <w:hyperlink r:id="rId24" w:history="1">
              <w:r w:rsidRPr="00B63830">
                <w:rPr>
                  <w:b/>
                  <w:sz w:val="24"/>
                  <w:szCs w:val="24"/>
                </w:rPr>
                <w:t>centerffs.org/serv</w:t>
              </w:r>
            </w:hyperlink>
          </w:p>
        </w:tc>
      </w:tr>
    </w:tbl>
    <w:p w14:paraId="08499DF9" w14:textId="77777777" w:rsidR="00C25F4E" w:rsidRPr="00C1292F" w:rsidRDefault="00C25F4E" w:rsidP="00F610B8">
      <w:pPr>
        <w:keepNext/>
        <w:keepLines/>
        <w:spacing w:before="360" w:after="0"/>
        <w:outlineLvl w:val="1"/>
        <w:rPr>
          <w:rFonts w:ascii="Arial" w:hAnsi="Arial" w:cs="Arial"/>
          <w:b/>
          <w:bCs/>
          <w:sz w:val="2"/>
          <w:szCs w:val="2"/>
          <w:u w:val="single"/>
        </w:rPr>
      </w:pPr>
    </w:p>
    <w:sectPr w:rsidR="00C25F4E" w:rsidRPr="00C1292F" w:rsidSect="00D82234">
      <w:type w:val="continuous"/>
      <w:pgSz w:w="12240" w:h="15840"/>
      <w:pgMar w:top="1170" w:right="1080" w:bottom="3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060A1" w14:textId="77777777" w:rsidR="00A105CD" w:rsidRDefault="00A105CD">
      <w:pPr>
        <w:spacing w:after="0" w:line="240" w:lineRule="auto"/>
      </w:pPr>
      <w:r>
        <w:separator/>
      </w:r>
    </w:p>
  </w:endnote>
  <w:endnote w:type="continuationSeparator" w:id="0">
    <w:p w14:paraId="637B960C" w14:textId="77777777" w:rsidR="00A105CD" w:rsidRDefault="00A1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5658" w14:textId="5BA7FB10" w:rsidR="00D82234" w:rsidRPr="00D82234" w:rsidRDefault="00D82234" w:rsidP="00AA5E9A">
    <w:pPr>
      <w:pStyle w:val="Footer"/>
      <w:jc w:val="both"/>
      <w:rPr>
        <w:rFonts w:ascii="Arial" w:hAnsi="Arial" w:cs="Arial"/>
      </w:rPr>
    </w:pPr>
    <w:r w:rsidRPr="00D82234">
      <w:rPr>
        <w:rFonts w:ascii="Arial" w:hAnsi="Arial" w:cs="Arial"/>
      </w:rPr>
      <w:fldChar w:fldCharType="begin"/>
    </w:r>
    <w:r w:rsidRPr="00D82234">
      <w:rPr>
        <w:rFonts w:ascii="Arial" w:hAnsi="Arial" w:cs="Arial"/>
      </w:rPr>
      <w:instrText xml:space="preserve"> PAGE   \* MERGEFORMAT </w:instrText>
    </w:r>
    <w:r w:rsidRPr="00D82234">
      <w:rPr>
        <w:rFonts w:ascii="Arial" w:hAnsi="Arial" w:cs="Arial"/>
      </w:rPr>
      <w:fldChar w:fldCharType="separate"/>
    </w:r>
    <w:r w:rsidR="00AA5E9A">
      <w:rPr>
        <w:rFonts w:ascii="Arial" w:hAnsi="Arial" w:cs="Arial"/>
        <w:noProof/>
      </w:rPr>
      <w:t>3</w:t>
    </w:r>
    <w:r w:rsidRPr="00D82234">
      <w:rPr>
        <w:rFonts w:ascii="Arial" w:hAnsi="Arial" w:cs="Arial"/>
        <w:noProof/>
      </w:rPr>
      <w:fldChar w:fldCharType="end"/>
    </w:r>
    <w:r w:rsidR="00AA5E9A">
      <w:rPr>
        <w:rFonts w:ascii="Arial" w:hAnsi="Arial" w:cs="Arial"/>
        <w:noProof/>
      </w:rPr>
      <w:tab/>
    </w:r>
    <w:r w:rsidR="00AA5E9A">
      <w:rPr>
        <w:rFonts w:ascii="Arial" w:hAnsi="Arial" w:cs="Arial"/>
        <w:noProof/>
      </w:rPr>
      <w:tab/>
    </w:r>
    <w:r w:rsidRPr="00D82234">
      <w:rPr>
        <w:rFonts w:ascii="Arial" w:hAnsi="Arial" w:cs="Arial"/>
        <w:noProof/>
      </w:rPr>
      <w:t>Revised Spring 2019</w:t>
    </w:r>
  </w:p>
  <w:p w14:paraId="61D64066" w14:textId="77777777" w:rsidR="00D82234" w:rsidRDefault="00D8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3A477" w14:textId="77777777" w:rsidR="00A105CD" w:rsidRDefault="00A105CD">
      <w:pPr>
        <w:spacing w:after="0" w:line="240" w:lineRule="auto"/>
      </w:pPr>
      <w:r>
        <w:separator/>
      </w:r>
    </w:p>
  </w:footnote>
  <w:footnote w:type="continuationSeparator" w:id="0">
    <w:p w14:paraId="658F5796" w14:textId="77777777" w:rsidR="00A105CD" w:rsidRDefault="00A1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A215" w14:textId="30CC8D45" w:rsidR="00590086" w:rsidRPr="005E68D8" w:rsidRDefault="00590086">
    <w:pPr>
      <w:pStyle w:val="Header"/>
      <w:jc w:val="right"/>
      <w:rPr>
        <w:rFonts w:ascii="Arial" w:hAnsi="Arial" w:cs="Arial"/>
        <w:sz w:val="20"/>
        <w:szCs w:val="20"/>
      </w:rPr>
    </w:pPr>
    <w:r w:rsidRPr="005E68D8">
      <w:rPr>
        <w:rFonts w:ascii="Arial" w:hAnsi="Arial" w:cs="Arial"/>
        <w:sz w:val="20"/>
        <w:szCs w:val="20"/>
      </w:rPr>
      <w:fldChar w:fldCharType="begin"/>
    </w:r>
    <w:r w:rsidRPr="005E68D8">
      <w:rPr>
        <w:rFonts w:ascii="Arial" w:hAnsi="Arial" w:cs="Arial"/>
        <w:sz w:val="20"/>
        <w:szCs w:val="20"/>
      </w:rPr>
      <w:instrText xml:space="preserve"> PAGE   \* MERGEFORMAT </w:instrText>
    </w:r>
    <w:r w:rsidRPr="005E68D8">
      <w:rPr>
        <w:rFonts w:ascii="Arial" w:hAnsi="Arial" w:cs="Arial"/>
        <w:sz w:val="20"/>
        <w:szCs w:val="20"/>
      </w:rPr>
      <w:fldChar w:fldCharType="separate"/>
    </w:r>
    <w:r w:rsidR="00661BB4">
      <w:rPr>
        <w:rFonts w:ascii="Arial" w:hAnsi="Arial" w:cs="Arial"/>
        <w:noProof/>
        <w:sz w:val="20"/>
        <w:szCs w:val="20"/>
      </w:rPr>
      <w:t>3</w:t>
    </w:r>
    <w:r w:rsidRPr="005E68D8">
      <w:rPr>
        <w:rFonts w:ascii="Arial" w:hAnsi="Arial" w:cs="Arial"/>
        <w:noProof/>
        <w:sz w:val="20"/>
        <w:szCs w:val="20"/>
      </w:rPr>
      <w:fldChar w:fldCharType="end"/>
    </w:r>
  </w:p>
  <w:p w14:paraId="5101C4A3" w14:textId="77777777" w:rsidR="00590086" w:rsidRDefault="00590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86F67"/>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15:restartNumberingAfterBreak="0">
    <w:nsid w:val="13AC6116"/>
    <w:multiLevelType w:val="hybridMultilevel"/>
    <w:tmpl w:val="20E42A40"/>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15:restartNumberingAfterBreak="0">
    <w:nsid w:val="1BF71231"/>
    <w:multiLevelType w:val="hybridMultilevel"/>
    <w:tmpl w:val="88B06D4A"/>
    <w:lvl w:ilvl="0" w:tplc="287208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A3A1C"/>
    <w:multiLevelType w:val="hybridMultilevel"/>
    <w:tmpl w:val="08C8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62E3"/>
    <w:multiLevelType w:val="hybridMultilevel"/>
    <w:tmpl w:val="B49068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3E5411F"/>
    <w:multiLevelType w:val="multilevel"/>
    <w:tmpl w:val="240668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050D70"/>
    <w:multiLevelType w:val="hybridMultilevel"/>
    <w:tmpl w:val="89EA3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4A1631"/>
    <w:multiLevelType w:val="hybridMultilevel"/>
    <w:tmpl w:val="04884EE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D57A1"/>
    <w:multiLevelType w:val="hybridMultilevel"/>
    <w:tmpl w:val="E3303E4E"/>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0"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D77D4"/>
    <w:multiLevelType w:val="multilevel"/>
    <w:tmpl w:val="A83456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411EB"/>
    <w:multiLevelType w:val="hybridMultilevel"/>
    <w:tmpl w:val="3D16E3BA"/>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6" w15:restartNumberingAfterBreak="0">
    <w:nsid w:val="5F4B1B6E"/>
    <w:multiLevelType w:val="hybridMultilevel"/>
    <w:tmpl w:val="A49A3F34"/>
    <w:lvl w:ilvl="0" w:tplc="0B66AA3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95323"/>
    <w:multiLevelType w:val="multilevel"/>
    <w:tmpl w:val="5352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D1E"/>
    <w:multiLevelType w:val="hybridMultilevel"/>
    <w:tmpl w:val="F2D0A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1D0809"/>
    <w:multiLevelType w:val="singleLevel"/>
    <w:tmpl w:val="C9C411EC"/>
    <w:lvl w:ilvl="0">
      <w:start w:val="3"/>
      <w:numFmt w:val="lowerLetter"/>
      <w:lvlText w:val="%1."/>
      <w:lvlJc w:val="left"/>
      <w:pPr>
        <w:tabs>
          <w:tab w:val="num" w:pos="1080"/>
        </w:tabs>
        <w:ind w:left="1080" w:hanging="540"/>
      </w:pPr>
      <w:rPr>
        <w:rFonts w:hint="default"/>
      </w:rPr>
    </w:lvl>
  </w:abstractNum>
  <w:abstractNum w:abstractNumId="21" w15:restartNumberingAfterBreak="0">
    <w:nsid w:val="708E3F26"/>
    <w:multiLevelType w:val="hybridMultilevel"/>
    <w:tmpl w:val="C8A8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E79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6"/>
  </w:num>
  <w:num w:numId="4">
    <w:abstractNumId w:val="19"/>
  </w:num>
  <w:num w:numId="5">
    <w:abstractNumId w:val="13"/>
  </w:num>
  <w:num w:numId="6">
    <w:abstractNumId w:val="9"/>
  </w:num>
  <w:num w:numId="7">
    <w:abstractNumId w:val="2"/>
  </w:num>
  <w:num w:numId="8">
    <w:abstractNumId w:val="1"/>
  </w:num>
  <w:num w:numId="9">
    <w:abstractNumId w:val="15"/>
  </w:num>
  <w:num w:numId="10">
    <w:abstractNumId w:val="20"/>
  </w:num>
  <w:num w:numId="11">
    <w:abstractNumId w:val="2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18"/>
  </w:num>
  <w:num w:numId="19">
    <w:abstractNumId w:val="11"/>
  </w:num>
  <w:num w:numId="20">
    <w:abstractNumId w:val="10"/>
  </w:num>
  <w:num w:numId="21">
    <w:abstractNumId w:val="23"/>
  </w:num>
  <w:num w:numId="22">
    <w:abstractNumId w:val="0"/>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F1"/>
    <w:rsid w:val="000B7220"/>
    <w:rsid w:val="000C4CC1"/>
    <w:rsid w:val="000F17C6"/>
    <w:rsid w:val="001142DC"/>
    <w:rsid w:val="00147934"/>
    <w:rsid w:val="0018467F"/>
    <w:rsid w:val="001B5F2B"/>
    <w:rsid w:val="001E3D2C"/>
    <w:rsid w:val="002144F1"/>
    <w:rsid w:val="00215DAF"/>
    <w:rsid w:val="00216068"/>
    <w:rsid w:val="0022026F"/>
    <w:rsid w:val="00243A5A"/>
    <w:rsid w:val="002455B2"/>
    <w:rsid w:val="00251DDB"/>
    <w:rsid w:val="00274B3B"/>
    <w:rsid w:val="002B2E35"/>
    <w:rsid w:val="002D1D88"/>
    <w:rsid w:val="00306095"/>
    <w:rsid w:val="00323D00"/>
    <w:rsid w:val="00333C54"/>
    <w:rsid w:val="00357BEC"/>
    <w:rsid w:val="003747A6"/>
    <w:rsid w:val="003945A5"/>
    <w:rsid w:val="003A0D89"/>
    <w:rsid w:val="003E4B45"/>
    <w:rsid w:val="0045606D"/>
    <w:rsid w:val="004F26A9"/>
    <w:rsid w:val="004F29CF"/>
    <w:rsid w:val="00507156"/>
    <w:rsid w:val="00523FBD"/>
    <w:rsid w:val="00530D88"/>
    <w:rsid w:val="00534F4E"/>
    <w:rsid w:val="00554FEF"/>
    <w:rsid w:val="00555BE1"/>
    <w:rsid w:val="00565981"/>
    <w:rsid w:val="00566366"/>
    <w:rsid w:val="00590086"/>
    <w:rsid w:val="005C1714"/>
    <w:rsid w:val="005D08C5"/>
    <w:rsid w:val="00602770"/>
    <w:rsid w:val="006142CE"/>
    <w:rsid w:val="00621E64"/>
    <w:rsid w:val="00622E6F"/>
    <w:rsid w:val="00661BB4"/>
    <w:rsid w:val="006A28F1"/>
    <w:rsid w:val="006B0A17"/>
    <w:rsid w:val="006D3533"/>
    <w:rsid w:val="006E3BA9"/>
    <w:rsid w:val="006F39EE"/>
    <w:rsid w:val="00703579"/>
    <w:rsid w:val="00703ECC"/>
    <w:rsid w:val="00780C96"/>
    <w:rsid w:val="007837CC"/>
    <w:rsid w:val="007B1751"/>
    <w:rsid w:val="007E45F1"/>
    <w:rsid w:val="0081789C"/>
    <w:rsid w:val="008465BD"/>
    <w:rsid w:val="008629EA"/>
    <w:rsid w:val="00863CCA"/>
    <w:rsid w:val="00886DEB"/>
    <w:rsid w:val="008924B2"/>
    <w:rsid w:val="008A5D5C"/>
    <w:rsid w:val="009102D6"/>
    <w:rsid w:val="0099108B"/>
    <w:rsid w:val="00A105CD"/>
    <w:rsid w:val="00A22D65"/>
    <w:rsid w:val="00A5763E"/>
    <w:rsid w:val="00A746E2"/>
    <w:rsid w:val="00AA5E9A"/>
    <w:rsid w:val="00B003E8"/>
    <w:rsid w:val="00B031EB"/>
    <w:rsid w:val="00B27AD4"/>
    <w:rsid w:val="00B7406E"/>
    <w:rsid w:val="00B74C2D"/>
    <w:rsid w:val="00B92F08"/>
    <w:rsid w:val="00BD5168"/>
    <w:rsid w:val="00BF0B42"/>
    <w:rsid w:val="00C1292F"/>
    <w:rsid w:val="00C25F4E"/>
    <w:rsid w:val="00C539EE"/>
    <w:rsid w:val="00C63F2C"/>
    <w:rsid w:val="00CA6EEB"/>
    <w:rsid w:val="00D033F0"/>
    <w:rsid w:val="00D10E7C"/>
    <w:rsid w:val="00D1790B"/>
    <w:rsid w:val="00D81B67"/>
    <w:rsid w:val="00D82234"/>
    <w:rsid w:val="00D843F3"/>
    <w:rsid w:val="00DB6F85"/>
    <w:rsid w:val="00DD7509"/>
    <w:rsid w:val="00E43CDC"/>
    <w:rsid w:val="00E713CB"/>
    <w:rsid w:val="00E90332"/>
    <w:rsid w:val="00E91D69"/>
    <w:rsid w:val="00E97C31"/>
    <w:rsid w:val="00F179CB"/>
    <w:rsid w:val="00F25828"/>
    <w:rsid w:val="00F47E7D"/>
    <w:rsid w:val="00F610B8"/>
    <w:rsid w:val="00F8237E"/>
    <w:rsid w:val="00F8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AC4115"/>
  <w14:defaultImageDpi w14:val="300"/>
  <w15:docId w15:val="{58B15B69-295E-4135-95B8-2025C79A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00"/>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F610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E3B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25F4E"/>
    <w:pPr>
      <w:keepNext/>
      <w:tabs>
        <w:tab w:val="left" w:pos="540"/>
        <w:tab w:val="left" w:pos="1080"/>
        <w:tab w:val="left" w:pos="5040"/>
      </w:tabs>
      <w:spacing w:after="0" w:line="240" w:lineRule="auto"/>
      <w:jc w:val="both"/>
      <w:outlineLvl w:val="2"/>
    </w:pPr>
    <w:rPr>
      <w:rFonts w:ascii="Book Antiqua" w:eastAsia="Times New Roman" w:hAnsi="Book Antiqua"/>
      <w:b/>
      <w:bCs/>
      <w:sz w:val="24"/>
      <w:szCs w:val="20"/>
      <w:u w:val="single"/>
    </w:rPr>
  </w:style>
  <w:style w:type="paragraph" w:styleId="Heading4">
    <w:name w:val="heading 4"/>
    <w:basedOn w:val="Normal"/>
    <w:next w:val="Normal"/>
    <w:link w:val="Heading4Char"/>
    <w:qFormat/>
    <w:rsid w:val="00C25F4E"/>
    <w:pPr>
      <w:keepNext/>
      <w:tabs>
        <w:tab w:val="left" w:pos="540"/>
        <w:tab w:val="left" w:pos="1080"/>
        <w:tab w:val="left" w:pos="1440"/>
        <w:tab w:val="left" w:pos="5040"/>
      </w:tabs>
      <w:spacing w:after="0" w:line="240" w:lineRule="auto"/>
      <w:ind w:left="540" w:hanging="540"/>
      <w:jc w:val="both"/>
      <w:outlineLvl w:val="3"/>
    </w:pPr>
    <w:rPr>
      <w:rFonts w:ascii="Book Antiqua" w:eastAsia="Times New Roman" w:hAnsi="Book Antiqua"/>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4F1"/>
    <w:rPr>
      <w:rFonts w:ascii="Calibri" w:eastAsia="Calibri" w:hAnsi="Calibri" w:cs="Times New Roman"/>
      <w:sz w:val="22"/>
      <w:szCs w:val="22"/>
    </w:rPr>
  </w:style>
  <w:style w:type="paragraph" w:styleId="Footer">
    <w:name w:val="footer"/>
    <w:basedOn w:val="Normal"/>
    <w:link w:val="FooterChar"/>
    <w:uiPriority w:val="99"/>
    <w:unhideWhenUsed/>
    <w:rsid w:val="0021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4F1"/>
    <w:rPr>
      <w:rFonts w:ascii="Calibri" w:eastAsia="Calibri" w:hAnsi="Calibri" w:cs="Times New Roman"/>
      <w:sz w:val="22"/>
      <w:szCs w:val="22"/>
    </w:rPr>
  </w:style>
  <w:style w:type="character" w:styleId="Hyperlink">
    <w:name w:val="Hyperlink"/>
    <w:rsid w:val="002144F1"/>
    <w:rPr>
      <w:color w:val="0000FF"/>
      <w:u w:val="single"/>
    </w:rPr>
  </w:style>
  <w:style w:type="paragraph" w:styleId="ListParagraph">
    <w:name w:val="List Paragraph"/>
    <w:basedOn w:val="Normal"/>
    <w:uiPriority w:val="34"/>
    <w:qFormat/>
    <w:rsid w:val="002144F1"/>
    <w:pPr>
      <w:ind w:left="720"/>
      <w:contextualSpacing/>
    </w:pPr>
  </w:style>
  <w:style w:type="paragraph" w:customStyle="1" w:styleId="Default">
    <w:name w:val="Default"/>
    <w:rsid w:val="002144F1"/>
    <w:pPr>
      <w:autoSpaceDE w:val="0"/>
      <w:autoSpaceDN w:val="0"/>
      <w:adjustRightInd w:val="0"/>
    </w:pPr>
    <w:rPr>
      <w:rFonts w:ascii="Verdana" w:eastAsia="Times New Roman" w:hAnsi="Verdana" w:cs="Verdana"/>
      <w:color w:val="000000"/>
    </w:rPr>
  </w:style>
  <w:style w:type="character" w:customStyle="1" w:styleId="Heading3Char">
    <w:name w:val="Heading 3 Char"/>
    <w:basedOn w:val="DefaultParagraphFont"/>
    <w:link w:val="Heading3"/>
    <w:uiPriority w:val="9"/>
    <w:rsid w:val="00C25F4E"/>
    <w:rPr>
      <w:rFonts w:ascii="Book Antiqua" w:eastAsia="Times New Roman" w:hAnsi="Book Antiqua" w:cs="Times New Roman"/>
      <w:b/>
      <w:bCs/>
      <w:szCs w:val="20"/>
      <w:u w:val="single"/>
    </w:rPr>
  </w:style>
  <w:style w:type="character" w:customStyle="1" w:styleId="Heading4Char">
    <w:name w:val="Heading 4 Char"/>
    <w:basedOn w:val="DefaultParagraphFont"/>
    <w:link w:val="Heading4"/>
    <w:rsid w:val="00C25F4E"/>
    <w:rPr>
      <w:rFonts w:ascii="Book Antiqua" w:eastAsia="Times New Roman" w:hAnsi="Book Antiqua" w:cs="Times New Roman"/>
      <w:b/>
      <w:bCs/>
      <w:szCs w:val="20"/>
      <w:u w:val="single"/>
    </w:rPr>
  </w:style>
  <w:style w:type="paragraph" w:styleId="BodyTextIndent2">
    <w:name w:val="Body Text Indent 2"/>
    <w:basedOn w:val="Normal"/>
    <w:link w:val="BodyTextIndent2Char"/>
    <w:rsid w:val="00C25F4E"/>
    <w:pPr>
      <w:tabs>
        <w:tab w:val="left" w:pos="540"/>
        <w:tab w:val="left" w:pos="1080"/>
        <w:tab w:val="left" w:pos="1440"/>
        <w:tab w:val="left" w:pos="5040"/>
      </w:tabs>
      <w:spacing w:after="0" w:line="240" w:lineRule="auto"/>
      <w:ind w:left="1080" w:hanging="1080"/>
      <w:jc w:val="both"/>
    </w:pPr>
    <w:rPr>
      <w:rFonts w:ascii="Book Antiqua" w:eastAsia="Times New Roman" w:hAnsi="Book Antiqua"/>
      <w:sz w:val="24"/>
      <w:szCs w:val="20"/>
    </w:rPr>
  </w:style>
  <w:style w:type="character" w:customStyle="1" w:styleId="BodyTextIndent2Char">
    <w:name w:val="Body Text Indent 2 Char"/>
    <w:basedOn w:val="DefaultParagraphFont"/>
    <w:link w:val="BodyTextIndent2"/>
    <w:rsid w:val="00C25F4E"/>
    <w:rPr>
      <w:rFonts w:ascii="Book Antiqua" w:eastAsia="Times New Roman" w:hAnsi="Book Antiqua" w:cs="Times New Roman"/>
      <w:szCs w:val="20"/>
    </w:rPr>
  </w:style>
  <w:style w:type="table" w:styleId="TableGrid">
    <w:name w:val="Table Grid"/>
    <w:basedOn w:val="TableNormal"/>
    <w:rsid w:val="00C25F4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5F4E"/>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DC"/>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22026F"/>
    <w:rPr>
      <w:color w:val="808080"/>
      <w:shd w:val="clear" w:color="auto" w:fill="E6E6E6"/>
    </w:rPr>
  </w:style>
  <w:style w:type="character" w:customStyle="1" w:styleId="Heading2Char">
    <w:name w:val="Heading 2 Char"/>
    <w:basedOn w:val="DefaultParagraphFont"/>
    <w:link w:val="Heading2"/>
    <w:uiPriority w:val="9"/>
    <w:semiHidden/>
    <w:rsid w:val="006E3BA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610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801195">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ook@rcsj.edu." TargetMode="External"/><Relationship Id="rId18" Type="http://schemas.openxmlformats.org/officeDocument/2006/relationships/hyperlink" Target="https://www.rcsj.edu/SpecialServices-site/Gloucester-site/Pages/Placement-Testing.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ryder@rcsj.edu" TargetMode="External"/><Relationship Id="rId7" Type="http://schemas.openxmlformats.org/officeDocument/2006/relationships/endnotes" Target="endnotes.xml"/><Relationship Id="rId12" Type="http://schemas.openxmlformats.org/officeDocument/2006/relationships/hyperlink" Target="mailto:ajones@rcsj.edu" TargetMode="External"/><Relationship Id="rId17" Type="http://schemas.openxmlformats.org/officeDocument/2006/relationships/hyperlink" Target="https://www.rcsj.edu/SpecialServices-site/Gloucester-site/Pages/Student-Profile-Form.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csj.edu/SpecialServices-site/Gloucester-site/Pages/Special-Educations-Records-Release-Form.aspx" TargetMode="External"/><Relationship Id="rId20" Type="http://schemas.openxmlformats.org/officeDocument/2006/relationships/hyperlink" Target="mailto:ajones@rcsj.ed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enterffs.org/serv" TargetMode="Externa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hyperlink" Target="mailto:wleonard@rcsj.edu"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rcsj.edu/SpecialServices-site/Gloucester-site/Pages/Assistive-Technology.aspx"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www.rcsj.edu/SpecialServices/gloucester" TargetMode="External"/><Relationship Id="rId22" Type="http://schemas.openxmlformats.org/officeDocument/2006/relationships/hyperlink" Target="mailto:lbriddell@rcsj.edu"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E194DFE-AA1D-2B44-A9B9-B4E8EDB020FE}">
  <ds:schemaRefs>
    <ds:schemaRef ds:uri="http://schemas.openxmlformats.org/officeDocument/2006/bibliography"/>
  </ds:schemaRefs>
</ds:datastoreItem>
</file>

<file path=customXml/itemProps2.xml><?xml version="1.0" encoding="utf-8"?>
<ds:datastoreItem xmlns:ds="http://schemas.openxmlformats.org/officeDocument/2006/customXml" ds:itemID="{6D62B707-0619-44CC-AD35-5F144952940B}"/>
</file>

<file path=customXml/itemProps3.xml><?xml version="1.0" encoding="utf-8"?>
<ds:datastoreItem xmlns:ds="http://schemas.openxmlformats.org/officeDocument/2006/customXml" ds:itemID="{E422820E-1337-4BE7-9A2D-E6A3DCBC61B5}"/>
</file>

<file path=customXml/itemProps4.xml><?xml version="1.0" encoding="utf-8"?>
<ds:datastoreItem xmlns:ds="http://schemas.openxmlformats.org/officeDocument/2006/customXml" ds:itemID="{32293507-16FB-465B-94ED-9FB65B8D4964}"/>
</file>

<file path=docProps/app.xml><?xml version="1.0" encoding="utf-8"?>
<Properties xmlns="http://schemas.openxmlformats.org/officeDocument/2006/extended-properties" xmlns:vt="http://schemas.openxmlformats.org/officeDocument/2006/docPropsVTypes">
  <Template>Normal.dotm</Template>
  <TotalTime>19</TotalTime>
  <Pages>9</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RACITE</dc:creator>
  <cp:lastModifiedBy>Cadet, Perpetue</cp:lastModifiedBy>
  <cp:revision>6</cp:revision>
  <cp:lastPrinted>2019-01-24T19:02:00Z</cp:lastPrinted>
  <dcterms:created xsi:type="dcterms:W3CDTF">2019-01-30T19:22:00Z</dcterms:created>
  <dcterms:modified xsi:type="dcterms:W3CDTF">2020-04-28T12:38:00Z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