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C98E4DD" w:rsidR="001A18DC" w:rsidRPr="00823C95" w:rsidRDefault="002A19AF" w:rsidP="001A18DC">
      <w:pPr>
        <w:pStyle w:val="Header"/>
        <w:jc w:val="center"/>
        <w:rPr>
          <w:rFonts w:cs="Arial"/>
          <w:szCs w:val="22"/>
        </w:rPr>
      </w:pPr>
      <w:r>
        <w:rPr>
          <w:rFonts w:cs="Arial"/>
          <w:noProof/>
          <w:szCs w:val="22"/>
        </w:rPr>
        <w:drawing>
          <wp:inline distT="0" distB="0" distL="0" distR="0" wp14:anchorId="3090BD84" wp14:editId="1F4CDA99">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24A1667A" w:rsidR="000216F2" w:rsidRPr="00823C95" w:rsidRDefault="007D4979"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08FDA0D2" w:rsidR="201BECFA" w:rsidRPr="00823C95" w:rsidRDefault="007D4979" w:rsidP="201BECFA">
      <w:pPr>
        <w:pStyle w:val="Heading1"/>
        <w:jc w:val="left"/>
        <w:rPr>
          <w:rFonts w:cs="Arial"/>
        </w:rPr>
      </w:pPr>
      <w:r>
        <w:rPr>
          <w:rFonts w:cs="Arial"/>
        </w:rPr>
        <w:t>BUS 223</w:t>
      </w:r>
      <w:r w:rsidR="1728BCD8" w:rsidRPr="00823C95">
        <w:rPr>
          <w:rFonts w:cs="Arial"/>
        </w:rPr>
        <w:t xml:space="preserve">: </w:t>
      </w:r>
      <w:r>
        <w:rPr>
          <w:rFonts w:cs="Arial"/>
        </w:rPr>
        <w:t>Principles of Selling</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1567620C" w:rsidR="001A18DC" w:rsidRPr="00823C95" w:rsidRDefault="1728BCD8" w:rsidP="1728BCD8">
      <w:pPr>
        <w:rPr>
          <w:rFonts w:cs="Arial"/>
          <w:i/>
          <w:iCs/>
        </w:rPr>
      </w:pPr>
      <w:r w:rsidRPr="00823C95">
        <w:rPr>
          <w:rFonts w:cs="Arial"/>
          <w:i/>
          <w:iCs/>
        </w:rPr>
        <w:t xml:space="preserve">Prerequisite: </w:t>
      </w:r>
      <w:r w:rsidR="00904F26">
        <w:rPr>
          <w:rFonts w:cs="Arial"/>
          <w:i/>
          <w:iCs/>
        </w:rPr>
        <w:t xml:space="preserve">ENG 104 or </w:t>
      </w:r>
      <w:r w:rsidRPr="00823C95">
        <w:rPr>
          <w:rFonts w:cs="Arial"/>
          <w:i/>
          <w:iCs/>
        </w:rPr>
        <w:t xml:space="preserve">RDG099 </w:t>
      </w:r>
    </w:p>
    <w:p w14:paraId="3DF1168D" w14:textId="6E6C5BCB" w:rsidR="00A37869" w:rsidRPr="00823C95" w:rsidRDefault="007D4979" w:rsidP="1728BCD8">
      <w:pPr>
        <w:rPr>
          <w:rFonts w:eastAsia="Arial" w:cs="Arial"/>
          <w:i/>
          <w:iCs/>
        </w:rPr>
      </w:pPr>
      <w:r>
        <w:rPr>
          <w:rFonts w:cs="Arial"/>
        </w:rPr>
        <w:t>Techniques involved in person selling. Prospecting, planning and executing the sales presentation, demonstrations, answering objections, closing the sale and building goodwill are considered.</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4DD39851"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2A19AF">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39A5D4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2A19AF">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0266D10" w:rsidR="00976284" w:rsidRPr="00823C95" w:rsidRDefault="007D4979" w:rsidP="00976284">
      <w:pPr>
        <w:pStyle w:val="Heading2"/>
      </w:pPr>
      <w:r>
        <w:t>BUS 223</w:t>
      </w:r>
      <w:r w:rsidR="1728BCD8" w:rsidRPr="00823C95">
        <w:t xml:space="preserve"> Core Competencies</w:t>
      </w:r>
    </w:p>
    <w:p w14:paraId="3AB3BC49" w14:textId="197D1F76"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2A19AF">
        <w:rPr>
          <w:rFonts w:cs="Arial"/>
        </w:rPr>
        <w:t>RCSJ</w:t>
      </w:r>
      <w:r w:rsidRPr="00823C95">
        <w:rPr>
          <w:rFonts w:cs="Arial"/>
        </w:rPr>
        <w:t>’s Core Competencies:</w:t>
      </w:r>
    </w:p>
    <w:p w14:paraId="3DEDAD31" w14:textId="1724E53C" w:rsidR="00976284" w:rsidRPr="00823C95" w:rsidRDefault="007D4979" w:rsidP="00976284">
      <w:pPr>
        <w:pStyle w:val="ListParagraph"/>
        <w:numPr>
          <w:ilvl w:val="0"/>
          <w:numId w:val="46"/>
        </w:numPr>
        <w:spacing w:before="0" w:after="160" w:line="259" w:lineRule="auto"/>
        <w:rPr>
          <w:rFonts w:cs="Arial"/>
        </w:rPr>
      </w:pPr>
      <w:r>
        <w:rPr>
          <w:rFonts w:cs="Arial"/>
        </w:rPr>
        <w:t>Society and Human Behavior</w:t>
      </w:r>
    </w:p>
    <w:p w14:paraId="0C6C9E43" w14:textId="05A41A8B" w:rsidR="00976284" w:rsidRPr="00823C95" w:rsidRDefault="007D4979" w:rsidP="00976284">
      <w:pPr>
        <w:pStyle w:val="ListParagraph"/>
        <w:numPr>
          <w:ilvl w:val="0"/>
          <w:numId w:val="46"/>
        </w:numPr>
        <w:spacing w:before="0" w:after="160" w:line="259" w:lineRule="auto"/>
        <w:rPr>
          <w:rFonts w:cs="Arial"/>
        </w:rPr>
      </w:pPr>
      <w:r>
        <w:rPr>
          <w:rFonts w:cs="Arial"/>
        </w:rPr>
        <w:t>Ethical Reasoning and Action</w:t>
      </w:r>
    </w:p>
    <w:p w14:paraId="63AC2DF3" w14:textId="47D9DFD4" w:rsidR="00466CC2" w:rsidRPr="00823C95" w:rsidRDefault="1728BCD8" w:rsidP="00976284">
      <w:pPr>
        <w:pStyle w:val="ListParagraph"/>
        <w:numPr>
          <w:ilvl w:val="0"/>
          <w:numId w:val="46"/>
        </w:numPr>
        <w:spacing w:before="0" w:after="160" w:line="259" w:lineRule="auto"/>
        <w:rPr>
          <w:rFonts w:cs="Arial"/>
        </w:rPr>
      </w:pPr>
      <w:r w:rsidRPr="00823C95">
        <w:rPr>
          <w:rFonts w:cs="Arial"/>
        </w:rPr>
        <w:t>Global and Cultural Awareness</w:t>
      </w:r>
      <w:r w:rsidR="5BB833A8" w:rsidRPr="00823C95">
        <w:rPr>
          <w:rFonts w:eastAsia="Arial" w:cs="Arial"/>
        </w:rPr>
        <w:br w:type="page"/>
      </w:r>
    </w:p>
    <w:p w14:paraId="3B455415" w14:textId="34416608" w:rsidR="00C8423F" w:rsidRPr="00C8423F" w:rsidRDefault="1728BCD8" w:rsidP="00C8423F">
      <w:pPr>
        <w:pStyle w:val="Heading1"/>
      </w:pPr>
      <w:r w:rsidRPr="00823C95">
        <w:rPr>
          <w:rFonts w:cs="Arial"/>
        </w:rPr>
        <w:lastRenderedPageBreak/>
        <w:t xml:space="preserve">Student Learning Outcomes: </w:t>
      </w:r>
      <w:r w:rsidR="007D4979">
        <w:rPr>
          <w:rFonts w:cs="Arial"/>
        </w:rPr>
        <w:t>Principles of Selling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C8423F">
        <w:trPr>
          <w:trHeight w:val="1340"/>
          <w:tblHeader/>
        </w:trPr>
        <w:tc>
          <w:tcPr>
            <w:tcW w:w="5850" w:type="dxa"/>
          </w:tcPr>
          <w:p w14:paraId="1B0B2180" w14:textId="7C871735" w:rsidR="201BECFA" w:rsidRPr="00F54E9B" w:rsidRDefault="000E0A74" w:rsidP="00823C95">
            <w:pPr>
              <w:pStyle w:val="Heading2"/>
              <w:jc w:val="center"/>
              <w:outlineLvl w:val="1"/>
              <w:rPr>
                <w:szCs w:val="20"/>
              </w:rPr>
            </w:pPr>
            <w:r w:rsidRPr="00F54E9B">
              <w:rPr>
                <w:szCs w:val="20"/>
              </w:rPr>
              <w:t xml:space="preserve">Successful completion of </w:t>
            </w:r>
            <w:r w:rsidR="007D4979" w:rsidRPr="00F54E9B">
              <w:rPr>
                <w:szCs w:val="20"/>
              </w:rPr>
              <w:t>BUS 223</w:t>
            </w:r>
            <w:r w:rsidRPr="00F54E9B">
              <w:rPr>
                <w:szCs w:val="20"/>
              </w:rPr>
              <w:t xml:space="preserve"> will help students:</w:t>
            </w:r>
            <w:r w:rsidR="1728BCD8" w:rsidRPr="00F54E9B">
              <w:rPr>
                <w:szCs w:val="20"/>
              </w:rPr>
              <w:t xml:space="preserve"> </w:t>
            </w:r>
          </w:p>
        </w:tc>
        <w:tc>
          <w:tcPr>
            <w:tcW w:w="2160" w:type="dxa"/>
          </w:tcPr>
          <w:p w14:paraId="0ADAEF12" w14:textId="7DA47D8F" w:rsidR="005B4347" w:rsidRPr="00F54E9B" w:rsidRDefault="002A19AF" w:rsidP="00466CC2">
            <w:pPr>
              <w:pStyle w:val="Heading2"/>
              <w:jc w:val="center"/>
              <w:outlineLvl w:val="1"/>
              <w:rPr>
                <w:szCs w:val="20"/>
              </w:rPr>
            </w:pPr>
            <w:r>
              <w:rPr>
                <w:szCs w:val="20"/>
              </w:rPr>
              <w:t>RCSJ</w:t>
            </w:r>
            <w:r w:rsidR="1728BCD8" w:rsidRPr="00F54E9B">
              <w:rPr>
                <w:szCs w:val="20"/>
              </w:rPr>
              <w:t xml:space="preserve"> Core Competencies</w:t>
            </w:r>
          </w:p>
          <w:p w14:paraId="3E5E5622" w14:textId="77777777" w:rsidR="201BECFA" w:rsidRPr="00F54E9B" w:rsidRDefault="201BECFA">
            <w:pPr>
              <w:rPr>
                <w:rFonts w:cs="Arial"/>
                <w:szCs w:val="20"/>
              </w:rPr>
            </w:pPr>
          </w:p>
        </w:tc>
        <w:tc>
          <w:tcPr>
            <w:tcW w:w="3240" w:type="dxa"/>
          </w:tcPr>
          <w:p w14:paraId="4BD50BBA" w14:textId="393EA965" w:rsidR="201BECFA" w:rsidRPr="00C8423F" w:rsidRDefault="1728BCD8" w:rsidP="00823C95">
            <w:pPr>
              <w:pStyle w:val="Heading2"/>
              <w:jc w:val="center"/>
              <w:outlineLvl w:val="1"/>
              <w:rPr>
                <w:sz w:val="20"/>
                <w:szCs w:val="20"/>
              </w:rPr>
            </w:pPr>
            <w:r w:rsidRPr="00F54E9B">
              <w:rPr>
                <w:szCs w:val="20"/>
              </w:rPr>
              <w:t xml:space="preserve">Evaluation / Assessment </w:t>
            </w:r>
            <w:r w:rsidRPr="00F54E9B">
              <w:rPr>
                <w:sz w:val="18"/>
                <w:szCs w:val="20"/>
              </w:rPr>
              <w:t>(Additional means of evaluation may be included by individual instructors</w:t>
            </w:r>
            <w:r w:rsidR="00F54E9B" w:rsidRPr="00F54E9B">
              <w:rPr>
                <w:sz w:val="18"/>
                <w:szCs w:val="20"/>
              </w:rPr>
              <w:t>)</w:t>
            </w:r>
          </w:p>
        </w:tc>
      </w:tr>
      <w:tr w:rsidR="004A5FD9" w:rsidRPr="00823C95" w14:paraId="29E1C338" w14:textId="77777777" w:rsidTr="00C8423F">
        <w:trPr>
          <w:trHeight w:val="1538"/>
          <w:tblHeader/>
        </w:trPr>
        <w:tc>
          <w:tcPr>
            <w:tcW w:w="5850" w:type="dxa"/>
          </w:tcPr>
          <w:p w14:paraId="5B66129B" w14:textId="02A95D4C" w:rsidR="004A5FD9" w:rsidRPr="00C8423F" w:rsidRDefault="007D4979" w:rsidP="00CB3FD0">
            <w:pPr>
              <w:rPr>
                <w:rFonts w:cs="Arial"/>
                <w:sz w:val="20"/>
              </w:rPr>
            </w:pPr>
            <w:r w:rsidRPr="00C8423F">
              <w:rPr>
                <w:rFonts w:cs="Arial"/>
                <w:sz w:val="20"/>
              </w:rPr>
              <w:t>Explain the relationship between marketing and the sales function</w:t>
            </w:r>
          </w:p>
        </w:tc>
        <w:tc>
          <w:tcPr>
            <w:tcW w:w="2160" w:type="dxa"/>
          </w:tcPr>
          <w:p w14:paraId="4EAD0C5C" w14:textId="39CA3497" w:rsidR="0027607B" w:rsidRPr="00C8423F" w:rsidRDefault="007D4979" w:rsidP="00CB3FD0">
            <w:pPr>
              <w:rPr>
                <w:rFonts w:cs="Arial"/>
                <w:sz w:val="20"/>
              </w:rPr>
            </w:pPr>
            <w:r w:rsidRPr="00C8423F">
              <w:rPr>
                <w:rFonts w:cs="Arial"/>
                <w:sz w:val="20"/>
              </w:rPr>
              <w:t>Global and Cultural Awareness</w:t>
            </w:r>
          </w:p>
          <w:p w14:paraId="42499FC3" w14:textId="669BE7DC" w:rsidR="0027607B" w:rsidRPr="00C8423F" w:rsidRDefault="007D4979" w:rsidP="00CB3FD0">
            <w:pPr>
              <w:rPr>
                <w:rFonts w:cs="Arial"/>
                <w:sz w:val="20"/>
              </w:rPr>
            </w:pPr>
            <w:r w:rsidRPr="00C8423F">
              <w:rPr>
                <w:rFonts w:cs="Arial"/>
                <w:sz w:val="20"/>
              </w:rPr>
              <w:t>Society and Human Behavior</w:t>
            </w:r>
          </w:p>
          <w:p w14:paraId="75E4B526" w14:textId="7C10154F" w:rsidR="004A5FD9" w:rsidRPr="00C8423F" w:rsidRDefault="004A5FD9" w:rsidP="00CB3FD0">
            <w:pPr>
              <w:rPr>
                <w:rFonts w:cs="Arial"/>
                <w:sz w:val="20"/>
              </w:rPr>
            </w:pPr>
          </w:p>
        </w:tc>
        <w:tc>
          <w:tcPr>
            <w:tcW w:w="3240" w:type="dxa"/>
          </w:tcPr>
          <w:p w14:paraId="620661C6" w14:textId="1FC8615A" w:rsidR="004A5FD9" w:rsidRPr="00C8423F" w:rsidRDefault="007D4979" w:rsidP="00CB3FD0">
            <w:pPr>
              <w:rPr>
                <w:rFonts w:cs="Arial"/>
                <w:sz w:val="20"/>
              </w:rPr>
            </w:pPr>
            <w:r w:rsidRPr="00C8423F">
              <w:rPr>
                <w:rFonts w:cs="Arial"/>
                <w:sz w:val="20"/>
              </w:rPr>
              <w:t>Written Assignments, Online Discussions, Exams</w:t>
            </w:r>
          </w:p>
        </w:tc>
      </w:tr>
      <w:tr w:rsidR="007D4979" w:rsidRPr="00823C95" w14:paraId="1C43E742" w14:textId="77777777" w:rsidTr="1728BCD8">
        <w:trPr>
          <w:trHeight w:val="1178"/>
          <w:tblHeader/>
        </w:trPr>
        <w:tc>
          <w:tcPr>
            <w:tcW w:w="5850" w:type="dxa"/>
          </w:tcPr>
          <w:p w14:paraId="311210F3" w14:textId="21D1C0FD" w:rsidR="007D4979" w:rsidRPr="00C8423F" w:rsidRDefault="007D4979" w:rsidP="007D4979">
            <w:pPr>
              <w:rPr>
                <w:rFonts w:cs="Arial"/>
                <w:sz w:val="20"/>
              </w:rPr>
            </w:pPr>
            <w:r w:rsidRPr="00C8423F">
              <w:rPr>
                <w:rFonts w:cs="Arial"/>
                <w:sz w:val="20"/>
              </w:rPr>
              <w:t>Explain the sales process</w:t>
            </w:r>
          </w:p>
        </w:tc>
        <w:tc>
          <w:tcPr>
            <w:tcW w:w="2160" w:type="dxa"/>
          </w:tcPr>
          <w:p w14:paraId="453B28DA" w14:textId="77777777" w:rsidR="007D4979" w:rsidRPr="00C8423F" w:rsidRDefault="007D4979" w:rsidP="007D4979">
            <w:pPr>
              <w:rPr>
                <w:rFonts w:cs="Arial"/>
                <w:sz w:val="20"/>
              </w:rPr>
            </w:pPr>
            <w:r w:rsidRPr="00C8423F">
              <w:rPr>
                <w:rFonts w:cs="Arial"/>
                <w:sz w:val="20"/>
              </w:rPr>
              <w:t>Global and Cultural Awareness</w:t>
            </w:r>
          </w:p>
          <w:p w14:paraId="099B07CB" w14:textId="77777777" w:rsidR="007D4979" w:rsidRPr="00C8423F" w:rsidRDefault="007D4979" w:rsidP="007D4979">
            <w:pPr>
              <w:rPr>
                <w:rFonts w:cs="Arial"/>
                <w:sz w:val="20"/>
              </w:rPr>
            </w:pPr>
            <w:r w:rsidRPr="00C8423F">
              <w:rPr>
                <w:rFonts w:cs="Arial"/>
                <w:sz w:val="20"/>
              </w:rPr>
              <w:t>Society and Human Behavior</w:t>
            </w:r>
          </w:p>
          <w:p w14:paraId="1D20F566" w14:textId="1B86ACFF" w:rsidR="007D4979" w:rsidRPr="00C8423F" w:rsidRDefault="007D4979" w:rsidP="007D4979">
            <w:pPr>
              <w:rPr>
                <w:rFonts w:cs="Arial"/>
                <w:sz w:val="20"/>
              </w:rPr>
            </w:pPr>
            <w:r w:rsidRPr="00C8423F">
              <w:rPr>
                <w:rFonts w:cs="Arial"/>
                <w:sz w:val="20"/>
              </w:rPr>
              <w:t>Ethical Reasoning and Actions</w:t>
            </w:r>
          </w:p>
        </w:tc>
        <w:tc>
          <w:tcPr>
            <w:tcW w:w="3240" w:type="dxa"/>
          </w:tcPr>
          <w:p w14:paraId="14730999" w14:textId="63031798" w:rsidR="007D4979" w:rsidRPr="00C8423F" w:rsidRDefault="007D4979" w:rsidP="007D4979">
            <w:pPr>
              <w:rPr>
                <w:rFonts w:cs="Arial"/>
                <w:sz w:val="20"/>
              </w:rPr>
            </w:pPr>
            <w:r w:rsidRPr="00C8423F">
              <w:rPr>
                <w:rFonts w:cs="Arial"/>
                <w:sz w:val="20"/>
              </w:rPr>
              <w:t>Written Assignments, Online Discussions, Exams</w:t>
            </w:r>
          </w:p>
        </w:tc>
      </w:tr>
      <w:tr w:rsidR="007D4979" w:rsidRPr="00823C95" w14:paraId="0C0B28A2" w14:textId="77777777" w:rsidTr="1728BCD8">
        <w:trPr>
          <w:trHeight w:val="1178"/>
          <w:tblHeader/>
        </w:trPr>
        <w:tc>
          <w:tcPr>
            <w:tcW w:w="5850" w:type="dxa"/>
          </w:tcPr>
          <w:p w14:paraId="3B9526D1" w14:textId="51C322E8" w:rsidR="007D4979" w:rsidRPr="00C8423F" w:rsidRDefault="007D4979" w:rsidP="007D4979">
            <w:pPr>
              <w:rPr>
                <w:rFonts w:cs="Arial"/>
                <w:sz w:val="20"/>
              </w:rPr>
            </w:pPr>
            <w:r w:rsidRPr="00C8423F">
              <w:rPr>
                <w:rFonts w:cs="Arial"/>
                <w:sz w:val="20"/>
              </w:rPr>
              <w:t xml:space="preserve">Explain the buyer’s </w:t>
            </w:r>
            <w:proofErr w:type="gramStart"/>
            <w:r w:rsidRPr="00C8423F">
              <w:rPr>
                <w:rFonts w:cs="Arial"/>
                <w:sz w:val="20"/>
              </w:rPr>
              <w:t>decision making</w:t>
            </w:r>
            <w:proofErr w:type="gramEnd"/>
            <w:r w:rsidRPr="00C8423F">
              <w:rPr>
                <w:rFonts w:cs="Arial"/>
                <w:sz w:val="20"/>
              </w:rPr>
              <w:t xml:space="preserve"> process</w:t>
            </w:r>
          </w:p>
        </w:tc>
        <w:tc>
          <w:tcPr>
            <w:tcW w:w="2160" w:type="dxa"/>
          </w:tcPr>
          <w:p w14:paraId="2FAA4D5E" w14:textId="77777777" w:rsidR="007D4979" w:rsidRPr="00C8423F" w:rsidRDefault="007D4979" w:rsidP="007D4979">
            <w:pPr>
              <w:rPr>
                <w:rFonts w:cs="Arial"/>
                <w:sz w:val="20"/>
              </w:rPr>
            </w:pPr>
            <w:r w:rsidRPr="00C8423F">
              <w:rPr>
                <w:rFonts w:cs="Arial"/>
                <w:sz w:val="20"/>
              </w:rPr>
              <w:t>Global and Cultural Awareness</w:t>
            </w:r>
          </w:p>
          <w:p w14:paraId="3366D788" w14:textId="77777777" w:rsidR="007D4979" w:rsidRPr="00C8423F" w:rsidRDefault="007D4979" w:rsidP="007D4979">
            <w:pPr>
              <w:rPr>
                <w:rFonts w:cs="Arial"/>
                <w:sz w:val="20"/>
              </w:rPr>
            </w:pPr>
            <w:r w:rsidRPr="00C8423F">
              <w:rPr>
                <w:rFonts w:cs="Arial"/>
                <w:sz w:val="20"/>
              </w:rPr>
              <w:t>Society and Human Behavior</w:t>
            </w:r>
          </w:p>
          <w:p w14:paraId="63FEE5FB" w14:textId="0B6741B8" w:rsidR="007D4979" w:rsidRPr="00C8423F" w:rsidRDefault="007D4979" w:rsidP="007D4979">
            <w:pPr>
              <w:rPr>
                <w:rFonts w:cs="Arial"/>
                <w:sz w:val="20"/>
              </w:rPr>
            </w:pPr>
            <w:r w:rsidRPr="00C8423F">
              <w:rPr>
                <w:rFonts w:cs="Arial"/>
                <w:sz w:val="20"/>
              </w:rPr>
              <w:t>Ethical Reasoning and Actions</w:t>
            </w:r>
          </w:p>
        </w:tc>
        <w:tc>
          <w:tcPr>
            <w:tcW w:w="3240" w:type="dxa"/>
          </w:tcPr>
          <w:p w14:paraId="44C9C804" w14:textId="09408905" w:rsidR="007D4979" w:rsidRPr="00C8423F" w:rsidRDefault="007D4979" w:rsidP="007D4979">
            <w:pPr>
              <w:rPr>
                <w:rFonts w:cs="Arial"/>
                <w:sz w:val="20"/>
              </w:rPr>
            </w:pPr>
            <w:r w:rsidRPr="00C8423F">
              <w:rPr>
                <w:rFonts w:cs="Arial"/>
                <w:sz w:val="20"/>
              </w:rPr>
              <w:t>Written Assignments, Online Discussions, Exams</w:t>
            </w:r>
          </w:p>
        </w:tc>
      </w:tr>
      <w:tr w:rsidR="007D4979" w:rsidRPr="00823C95" w14:paraId="6F13E7BF" w14:textId="77777777" w:rsidTr="1728BCD8">
        <w:trPr>
          <w:trHeight w:val="1178"/>
          <w:tblHeader/>
        </w:trPr>
        <w:tc>
          <w:tcPr>
            <w:tcW w:w="5850" w:type="dxa"/>
          </w:tcPr>
          <w:p w14:paraId="03A97A28" w14:textId="1C1C5E17" w:rsidR="007D4979" w:rsidRPr="00C8423F" w:rsidRDefault="007D4979" w:rsidP="007D4979">
            <w:pPr>
              <w:rPr>
                <w:rFonts w:cs="Arial"/>
                <w:sz w:val="20"/>
              </w:rPr>
            </w:pPr>
            <w:r w:rsidRPr="00C8423F">
              <w:rPr>
                <w:rFonts w:cs="Arial"/>
                <w:sz w:val="20"/>
              </w:rPr>
              <w:t>Explain the importance of collaborative two-way communication in trust-based selling</w:t>
            </w:r>
          </w:p>
        </w:tc>
        <w:tc>
          <w:tcPr>
            <w:tcW w:w="2160" w:type="dxa"/>
          </w:tcPr>
          <w:p w14:paraId="21138D6B" w14:textId="77777777" w:rsidR="007D4979" w:rsidRPr="00C8423F" w:rsidRDefault="007D4979" w:rsidP="007D4979">
            <w:pPr>
              <w:rPr>
                <w:rFonts w:cs="Arial"/>
                <w:sz w:val="20"/>
              </w:rPr>
            </w:pPr>
            <w:r w:rsidRPr="00C8423F">
              <w:rPr>
                <w:rFonts w:cs="Arial"/>
                <w:sz w:val="20"/>
              </w:rPr>
              <w:t>Global and Cultural Awareness</w:t>
            </w:r>
          </w:p>
          <w:p w14:paraId="0624FFD7" w14:textId="77777777" w:rsidR="007D4979" w:rsidRPr="00C8423F" w:rsidRDefault="007D4979" w:rsidP="007D4979">
            <w:pPr>
              <w:rPr>
                <w:rFonts w:cs="Arial"/>
                <w:sz w:val="20"/>
              </w:rPr>
            </w:pPr>
            <w:r w:rsidRPr="00C8423F">
              <w:rPr>
                <w:rFonts w:cs="Arial"/>
                <w:sz w:val="20"/>
              </w:rPr>
              <w:t>Society and Human Behavior</w:t>
            </w:r>
          </w:p>
          <w:p w14:paraId="17C010D3" w14:textId="547796E6" w:rsidR="007D4979" w:rsidRPr="00C8423F" w:rsidRDefault="007D4979" w:rsidP="007D4979">
            <w:pPr>
              <w:rPr>
                <w:rFonts w:cs="Arial"/>
                <w:sz w:val="20"/>
              </w:rPr>
            </w:pPr>
            <w:r w:rsidRPr="00C8423F">
              <w:rPr>
                <w:rFonts w:cs="Arial"/>
                <w:sz w:val="20"/>
              </w:rPr>
              <w:t>Ethical Reasoning and Actions</w:t>
            </w:r>
          </w:p>
        </w:tc>
        <w:tc>
          <w:tcPr>
            <w:tcW w:w="3240" w:type="dxa"/>
          </w:tcPr>
          <w:p w14:paraId="3E521C49" w14:textId="6D868049" w:rsidR="007D4979" w:rsidRPr="00C8423F" w:rsidRDefault="007D4979" w:rsidP="007D4979">
            <w:pPr>
              <w:rPr>
                <w:rFonts w:cs="Arial"/>
                <w:sz w:val="20"/>
              </w:rPr>
            </w:pPr>
            <w:r w:rsidRPr="00C8423F">
              <w:rPr>
                <w:rFonts w:cs="Arial"/>
                <w:sz w:val="20"/>
              </w:rPr>
              <w:t>Written Assignments, Online Discussions, Exams</w:t>
            </w:r>
          </w:p>
        </w:tc>
      </w:tr>
      <w:tr w:rsidR="007D4979" w:rsidRPr="00823C95" w14:paraId="5777154E" w14:textId="77777777" w:rsidTr="1728BCD8">
        <w:trPr>
          <w:trHeight w:val="1178"/>
          <w:tblHeader/>
        </w:trPr>
        <w:tc>
          <w:tcPr>
            <w:tcW w:w="5850" w:type="dxa"/>
          </w:tcPr>
          <w:p w14:paraId="427D70DF" w14:textId="0C5ADDF6" w:rsidR="007D4979" w:rsidRPr="00C8423F" w:rsidRDefault="007D4979" w:rsidP="007D4979">
            <w:pPr>
              <w:rPr>
                <w:rFonts w:cs="Arial"/>
                <w:sz w:val="20"/>
              </w:rPr>
            </w:pPr>
            <w:r w:rsidRPr="00C8423F">
              <w:rPr>
                <w:rFonts w:cs="Arial"/>
                <w:sz w:val="20"/>
              </w:rPr>
              <w:t xml:space="preserve">Describe the communications styles to which </w:t>
            </w:r>
            <w:proofErr w:type="gramStart"/>
            <w:r w:rsidRPr="00C8423F">
              <w:rPr>
                <w:rFonts w:cs="Arial"/>
                <w:sz w:val="20"/>
              </w:rPr>
              <w:t>sales people</w:t>
            </w:r>
            <w:proofErr w:type="gramEnd"/>
            <w:r w:rsidRPr="00C8423F">
              <w:rPr>
                <w:rFonts w:cs="Arial"/>
                <w:sz w:val="20"/>
              </w:rPr>
              <w:t xml:space="preserve"> must adapt their own styles to maximize communication</w:t>
            </w:r>
          </w:p>
        </w:tc>
        <w:tc>
          <w:tcPr>
            <w:tcW w:w="2160" w:type="dxa"/>
          </w:tcPr>
          <w:p w14:paraId="5C539560" w14:textId="77777777" w:rsidR="007D4979" w:rsidRPr="00C8423F" w:rsidRDefault="007D4979" w:rsidP="007D4979">
            <w:pPr>
              <w:rPr>
                <w:rFonts w:cs="Arial"/>
                <w:sz w:val="20"/>
              </w:rPr>
            </w:pPr>
            <w:r w:rsidRPr="00C8423F">
              <w:rPr>
                <w:rFonts w:cs="Arial"/>
                <w:sz w:val="20"/>
              </w:rPr>
              <w:t>Global and Cultural Awareness</w:t>
            </w:r>
          </w:p>
          <w:p w14:paraId="0D9663B6" w14:textId="77777777" w:rsidR="007D4979" w:rsidRPr="00C8423F" w:rsidRDefault="007D4979" w:rsidP="007D4979">
            <w:pPr>
              <w:rPr>
                <w:rFonts w:cs="Arial"/>
                <w:sz w:val="20"/>
              </w:rPr>
            </w:pPr>
            <w:r w:rsidRPr="00C8423F">
              <w:rPr>
                <w:rFonts w:cs="Arial"/>
                <w:sz w:val="20"/>
              </w:rPr>
              <w:t>Society and Human Behavior</w:t>
            </w:r>
          </w:p>
          <w:p w14:paraId="615FF6B9" w14:textId="5D7BFCCE" w:rsidR="007D4979" w:rsidRPr="00C8423F" w:rsidRDefault="007D4979" w:rsidP="007D4979">
            <w:pPr>
              <w:rPr>
                <w:rFonts w:cs="Arial"/>
                <w:sz w:val="20"/>
              </w:rPr>
            </w:pPr>
            <w:r w:rsidRPr="00C8423F">
              <w:rPr>
                <w:rFonts w:cs="Arial"/>
                <w:sz w:val="20"/>
              </w:rPr>
              <w:t>Ethical Reasoning and Actions</w:t>
            </w:r>
          </w:p>
        </w:tc>
        <w:tc>
          <w:tcPr>
            <w:tcW w:w="3240" w:type="dxa"/>
          </w:tcPr>
          <w:p w14:paraId="3988FDA2" w14:textId="4E8C4A3F" w:rsidR="007D4979" w:rsidRPr="00C8423F" w:rsidRDefault="007D4979" w:rsidP="007D4979">
            <w:pPr>
              <w:rPr>
                <w:rFonts w:cs="Arial"/>
                <w:sz w:val="20"/>
              </w:rPr>
            </w:pPr>
            <w:r w:rsidRPr="00C8423F">
              <w:rPr>
                <w:rFonts w:cs="Arial"/>
                <w:sz w:val="20"/>
              </w:rPr>
              <w:t>Written Assignments, Online Discussions, Exams</w:t>
            </w:r>
          </w:p>
        </w:tc>
      </w:tr>
      <w:tr w:rsidR="007D4979" w:rsidRPr="00823C95" w14:paraId="4E8B3E85" w14:textId="77777777" w:rsidTr="00C8423F">
        <w:trPr>
          <w:trHeight w:val="1898"/>
          <w:tblHeader/>
        </w:trPr>
        <w:tc>
          <w:tcPr>
            <w:tcW w:w="5850" w:type="dxa"/>
          </w:tcPr>
          <w:p w14:paraId="0E197E94" w14:textId="13556021" w:rsidR="007D4979" w:rsidRPr="00C8423F" w:rsidRDefault="007D4979" w:rsidP="007D4979">
            <w:pPr>
              <w:rPr>
                <w:rFonts w:cs="Arial"/>
                <w:sz w:val="20"/>
              </w:rPr>
            </w:pPr>
            <w:r w:rsidRPr="00C8423F">
              <w:rPr>
                <w:rFonts w:cs="Arial"/>
                <w:sz w:val="20"/>
              </w:rPr>
              <w:t>List and explain the techniques to earn and secure buyer’s commitment</w:t>
            </w:r>
          </w:p>
        </w:tc>
        <w:tc>
          <w:tcPr>
            <w:tcW w:w="2160" w:type="dxa"/>
          </w:tcPr>
          <w:p w14:paraId="57AE81C0" w14:textId="77777777" w:rsidR="007D4979" w:rsidRPr="00C8423F" w:rsidRDefault="007D4979" w:rsidP="007D4979">
            <w:pPr>
              <w:rPr>
                <w:rFonts w:cs="Arial"/>
                <w:sz w:val="20"/>
              </w:rPr>
            </w:pPr>
            <w:r w:rsidRPr="00C8423F">
              <w:rPr>
                <w:rFonts w:cs="Arial"/>
                <w:sz w:val="20"/>
              </w:rPr>
              <w:t>Global and Cultural Awareness</w:t>
            </w:r>
          </w:p>
          <w:p w14:paraId="5CB475FE" w14:textId="77777777" w:rsidR="007D4979" w:rsidRPr="00C8423F" w:rsidRDefault="007D4979" w:rsidP="007D4979">
            <w:pPr>
              <w:rPr>
                <w:rFonts w:cs="Arial"/>
                <w:sz w:val="20"/>
              </w:rPr>
            </w:pPr>
            <w:r w:rsidRPr="00C8423F">
              <w:rPr>
                <w:rFonts w:cs="Arial"/>
                <w:sz w:val="20"/>
              </w:rPr>
              <w:t>Society and Human Behavior</w:t>
            </w:r>
          </w:p>
          <w:p w14:paraId="03199C4E" w14:textId="121F89E9" w:rsidR="007D4979" w:rsidRPr="00C8423F" w:rsidRDefault="007D4979" w:rsidP="007D4979">
            <w:pPr>
              <w:rPr>
                <w:rFonts w:cs="Arial"/>
                <w:sz w:val="20"/>
              </w:rPr>
            </w:pPr>
            <w:r w:rsidRPr="00C8423F">
              <w:rPr>
                <w:rFonts w:cs="Arial"/>
                <w:sz w:val="20"/>
              </w:rPr>
              <w:t>Ethical Reasoning and Actions</w:t>
            </w:r>
          </w:p>
        </w:tc>
        <w:tc>
          <w:tcPr>
            <w:tcW w:w="3240" w:type="dxa"/>
          </w:tcPr>
          <w:p w14:paraId="088E1A15" w14:textId="6DA02F74" w:rsidR="007D4979" w:rsidRPr="00C8423F" w:rsidRDefault="007D4979" w:rsidP="007D4979">
            <w:pPr>
              <w:rPr>
                <w:rFonts w:cs="Arial"/>
                <w:sz w:val="20"/>
              </w:rPr>
            </w:pPr>
            <w:r w:rsidRPr="00C8423F">
              <w:rPr>
                <w:rFonts w:cs="Arial"/>
                <w:sz w:val="20"/>
              </w:rPr>
              <w:t>Written Assignments, Online Discussions, Exams</w:t>
            </w:r>
          </w:p>
        </w:tc>
      </w:tr>
    </w:tbl>
    <w:p w14:paraId="1B369375" w14:textId="77777777" w:rsidR="002A19AF" w:rsidRPr="00823C95" w:rsidRDefault="006F0F6C" w:rsidP="002A19AF">
      <w:pPr>
        <w:pStyle w:val="Heading1"/>
        <w:jc w:val="left"/>
      </w:pPr>
      <w:r w:rsidRPr="00823C95">
        <w:rPr>
          <w:rFonts w:cs="Arial"/>
          <w:szCs w:val="22"/>
        </w:rPr>
        <w:br w:type="page"/>
      </w:r>
      <w:r w:rsidR="002A19AF" w:rsidRPr="00823C95">
        <w:lastRenderedPageBreak/>
        <w:t>Affirmative Action Statement</w:t>
      </w:r>
    </w:p>
    <w:p w14:paraId="17C3A109" w14:textId="77777777" w:rsidR="002A19AF" w:rsidRPr="00823C95" w:rsidRDefault="002A19AF" w:rsidP="002A19AF">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7058C38" w14:textId="77777777" w:rsidR="002A19AF" w:rsidRPr="00823C95" w:rsidRDefault="002A19AF" w:rsidP="002A19AF">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AE111CB" w14:textId="77777777" w:rsidR="002A19AF" w:rsidRPr="00823C95" w:rsidRDefault="002A19AF" w:rsidP="002A19AF">
      <w:pPr>
        <w:pStyle w:val="Heading2"/>
      </w:pPr>
      <w:r w:rsidRPr="00823C95">
        <w:t>Department of Special Services</w:t>
      </w:r>
    </w:p>
    <w:p w14:paraId="67745D3A" w14:textId="77777777" w:rsidR="002A19AF" w:rsidRPr="00823C95" w:rsidRDefault="002A19AF" w:rsidP="002A19AF">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6297B05" w14:textId="77777777" w:rsidR="002A19AF" w:rsidRPr="00823C95" w:rsidRDefault="002A19AF" w:rsidP="002A19AF">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30615FCF" w14:textId="77777777" w:rsidR="002A19AF" w:rsidRPr="00823C95" w:rsidRDefault="002A19AF" w:rsidP="002A19AF">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22A55EBE" w14:textId="77777777" w:rsidR="002A19AF" w:rsidRPr="00823C95" w:rsidRDefault="002A19AF" w:rsidP="002A19AF">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D3070FF" w14:textId="77777777" w:rsidR="002A19AF" w:rsidRPr="00823C95" w:rsidRDefault="002A19AF" w:rsidP="002A19AF">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66BB58A" w14:textId="77777777" w:rsidR="002A19AF" w:rsidRPr="00823C95" w:rsidRDefault="002A19AF" w:rsidP="002A19AF">
      <w:pPr>
        <w:pStyle w:val="Heading2"/>
      </w:pPr>
      <w:r w:rsidRPr="00823C95">
        <w:lastRenderedPageBreak/>
        <w:t>To Register with Special Services </w:t>
      </w:r>
    </w:p>
    <w:p w14:paraId="6D202CDF" w14:textId="77777777" w:rsidR="002A19AF" w:rsidRPr="00823C95" w:rsidRDefault="002A19AF" w:rsidP="002A19AF">
      <w:pPr>
        <w:rPr>
          <w:rFonts w:cs="Arial"/>
        </w:rPr>
      </w:pPr>
      <w:r w:rsidRPr="00823C95">
        <w:rPr>
          <w:rFonts w:cs="Arial"/>
        </w:rPr>
        <w:t>Students must follow these steps: </w:t>
      </w:r>
    </w:p>
    <w:p w14:paraId="06665AA1" w14:textId="77777777" w:rsidR="002A19AF" w:rsidRPr="00823C95" w:rsidRDefault="002A19AF" w:rsidP="002A19AF">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FAF9075" w14:textId="77777777" w:rsidR="002A19AF" w:rsidRPr="00823C95" w:rsidRDefault="002A19AF" w:rsidP="002A19AF">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2D45944C" w14:textId="77777777" w:rsidR="002A19AF" w:rsidRPr="00823C95" w:rsidRDefault="002A19AF" w:rsidP="002A19AF">
      <w:pPr>
        <w:numPr>
          <w:ilvl w:val="1"/>
          <w:numId w:val="39"/>
        </w:numPr>
        <w:rPr>
          <w:rFonts w:cs="Arial"/>
        </w:rPr>
      </w:pPr>
      <w:r w:rsidRPr="00823C95">
        <w:rPr>
          <w:rFonts w:cs="Arial"/>
        </w:rPr>
        <w:t>Diagnosis with written evaluation of current disability; </w:t>
      </w:r>
    </w:p>
    <w:p w14:paraId="6156FF80" w14:textId="77777777" w:rsidR="002A19AF" w:rsidRPr="00823C95" w:rsidRDefault="002A19AF" w:rsidP="002A19AF">
      <w:pPr>
        <w:numPr>
          <w:ilvl w:val="1"/>
          <w:numId w:val="39"/>
        </w:numPr>
        <w:rPr>
          <w:rFonts w:cs="Arial"/>
        </w:rPr>
      </w:pPr>
      <w:r w:rsidRPr="00823C95">
        <w:rPr>
          <w:rFonts w:cs="Arial"/>
        </w:rPr>
        <w:t>Date the student was diagnosed; </w:t>
      </w:r>
    </w:p>
    <w:p w14:paraId="6194ADCF" w14:textId="77777777" w:rsidR="002A19AF" w:rsidRPr="00823C95" w:rsidRDefault="002A19AF" w:rsidP="002A19AF">
      <w:pPr>
        <w:numPr>
          <w:ilvl w:val="1"/>
          <w:numId w:val="39"/>
        </w:numPr>
        <w:rPr>
          <w:rFonts w:cs="Arial"/>
        </w:rPr>
      </w:pPr>
      <w:r w:rsidRPr="00823C95">
        <w:rPr>
          <w:rFonts w:cs="Arial"/>
        </w:rPr>
        <w:t>Tests used to reach diagnosis;  </w:t>
      </w:r>
    </w:p>
    <w:p w14:paraId="1FDCD603" w14:textId="77777777" w:rsidR="002A19AF" w:rsidRPr="00823C95" w:rsidRDefault="002A19AF" w:rsidP="002A19AF">
      <w:pPr>
        <w:numPr>
          <w:ilvl w:val="1"/>
          <w:numId w:val="39"/>
        </w:numPr>
        <w:rPr>
          <w:rFonts w:cs="Arial"/>
        </w:rPr>
      </w:pPr>
      <w:r w:rsidRPr="00823C95">
        <w:rPr>
          <w:rFonts w:cs="Arial"/>
        </w:rPr>
        <w:t>Credentials of the medical professional conducting evaluation </w:t>
      </w:r>
    </w:p>
    <w:p w14:paraId="760AF592" w14:textId="77777777" w:rsidR="002A19AF" w:rsidRPr="00823C95" w:rsidRDefault="002A19AF" w:rsidP="002A19AF">
      <w:pPr>
        <w:numPr>
          <w:ilvl w:val="1"/>
          <w:numId w:val="39"/>
        </w:numPr>
        <w:rPr>
          <w:rFonts w:cs="Arial"/>
        </w:rPr>
      </w:pPr>
      <w:r w:rsidRPr="00823C95">
        <w:rPr>
          <w:rFonts w:cs="Arial"/>
        </w:rPr>
        <w:t>How the disability affects daily activities and/or academic performance. </w:t>
      </w:r>
    </w:p>
    <w:p w14:paraId="1D7BE2FE" w14:textId="77777777" w:rsidR="002A19AF" w:rsidRPr="00823C95" w:rsidRDefault="002A19AF" w:rsidP="002A19AF">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4BFF4FA" w14:textId="77777777" w:rsidR="002A19AF" w:rsidRPr="00823C95" w:rsidRDefault="002A19AF" w:rsidP="002A19AF">
      <w:pPr>
        <w:pStyle w:val="ListParagraph"/>
        <w:numPr>
          <w:ilvl w:val="0"/>
          <w:numId w:val="40"/>
        </w:numPr>
        <w:rPr>
          <w:rFonts w:cs="Arial"/>
        </w:rPr>
      </w:pPr>
      <w:r w:rsidRPr="00823C95">
        <w:rPr>
          <w:rFonts w:cs="Arial"/>
        </w:rPr>
        <w:t>Contact the Special Services office to schedule a meeting with a staff member.</w:t>
      </w:r>
    </w:p>
    <w:p w14:paraId="4325F855" w14:textId="77777777" w:rsidR="002A19AF" w:rsidRPr="00823C95" w:rsidRDefault="002A19AF" w:rsidP="002A19AF">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2B4A2BB" w14:textId="77777777" w:rsidR="002A19AF" w:rsidRPr="00823C95" w:rsidRDefault="002A19AF" w:rsidP="002A19AF">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06D3AF36" w14:textId="77777777" w:rsidR="002A19AF" w:rsidRPr="00823C95" w:rsidRDefault="002A19AF" w:rsidP="002A19AF">
      <w:pPr>
        <w:pStyle w:val="Heading2"/>
      </w:pPr>
      <w:r w:rsidRPr="00823C95">
        <w:t>Accommodations </w:t>
      </w:r>
    </w:p>
    <w:p w14:paraId="01F564D7" w14:textId="77777777" w:rsidR="002A19AF" w:rsidRPr="00823C95" w:rsidRDefault="002A19AF" w:rsidP="002A19AF">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E2A44C0" w14:textId="77777777" w:rsidR="002A19AF" w:rsidRPr="00823C95" w:rsidRDefault="002A19AF" w:rsidP="002A19AF">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69C5FE0" w14:textId="77777777" w:rsidR="002A19AF" w:rsidRPr="00823C95" w:rsidRDefault="002A19AF" w:rsidP="002A19AF">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8171B52" w14:textId="77777777" w:rsidR="002A19AF" w:rsidRPr="00823C95" w:rsidRDefault="002A19AF" w:rsidP="002A19AF">
      <w:pPr>
        <w:pStyle w:val="Heading2"/>
      </w:pPr>
      <w:r w:rsidRPr="00823C95">
        <w:t>Confidentiality </w:t>
      </w:r>
    </w:p>
    <w:p w14:paraId="597FF7DF" w14:textId="77777777" w:rsidR="002A19AF" w:rsidRPr="00823C95" w:rsidRDefault="002A19AF" w:rsidP="002A19AF">
      <w:pPr>
        <w:rPr>
          <w:rFonts w:cs="Arial"/>
        </w:rPr>
      </w:pPr>
      <w:r w:rsidRPr="00823C95">
        <w:rPr>
          <w:rFonts w:cs="Arial"/>
        </w:rPr>
        <w:t>Students who register with the Department of Special Services are assured that their information is kept confidential.  </w:t>
      </w:r>
    </w:p>
    <w:p w14:paraId="1D55131C" w14:textId="77777777" w:rsidR="002A19AF" w:rsidRDefault="002A19AF" w:rsidP="002A19AF">
      <w:r w:rsidRPr="00823C95">
        <w:rPr>
          <w:rFonts w:cs="Arial"/>
        </w:rPr>
        <w:t xml:space="preserve">In addition, the student's transcript will not indicate that the he or she is registered with the Department of Special Services. The student's specific special need is not disclosed to the </w:t>
      </w:r>
      <w:r w:rsidRPr="00823C95">
        <w:rPr>
          <w:rFonts w:cs="Arial"/>
        </w:rPr>
        <w:lastRenderedPageBreak/>
        <w:t>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3CADEA1" w14:textId="77777777" w:rsidR="002A19AF" w:rsidRDefault="002A19AF" w:rsidP="002A19AF">
      <w:pPr>
        <w:spacing w:before="0" w:after="160" w:line="259" w:lineRule="auto"/>
        <w:rPr>
          <w:rFonts w:cs="Arial"/>
        </w:rPr>
      </w:pPr>
      <w:r>
        <w:rPr>
          <w:rFonts w:cs="Arial"/>
        </w:rPr>
        <w:br w:type="page"/>
      </w:r>
    </w:p>
    <w:p w14:paraId="78CBAEEF" w14:textId="77777777" w:rsidR="002A19AF" w:rsidRPr="00B63830" w:rsidRDefault="002A19AF" w:rsidP="002A19AF">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9030EF8" w14:textId="77777777" w:rsidR="002A19AF" w:rsidRPr="00B63830" w:rsidRDefault="002A19AF" w:rsidP="002A19AF">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5621B95" w14:textId="77777777" w:rsidR="002A19AF" w:rsidRDefault="002A19AF" w:rsidP="002A19AF">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5FC8F4A6" w14:textId="77777777" w:rsidR="002A19AF" w:rsidRDefault="002A19AF" w:rsidP="002A19AF">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2A19AF" w:rsidRPr="00B63830" w14:paraId="2C753B36"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B5E761F" w14:textId="77777777" w:rsidR="002A19AF" w:rsidRPr="00B63830" w:rsidRDefault="002A19AF"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1E659BB" w14:textId="77777777" w:rsidR="002A19AF" w:rsidRPr="00B63830" w:rsidRDefault="002A19A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D0D25EF" w14:textId="77777777" w:rsidR="002A19AF" w:rsidRPr="00B63830" w:rsidRDefault="002A19A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2A19AF" w:rsidRPr="00B63830" w14:paraId="331943A7"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86D43FC"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2D5EB53"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3B17B49" w14:textId="77777777" w:rsidR="002A19AF" w:rsidRPr="00B63830" w:rsidRDefault="002A19AF" w:rsidP="00586837">
            <w:pPr>
              <w:spacing w:before="0" w:after="0" w:line="240" w:lineRule="auto"/>
              <w:jc w:val="center"/>
              <w:rPr>
                <w:rFonts w:ascii="Calibri" w:eastAsia="Calibri" w:hAnsi="Calibri"/>
                <w:szCs w:val="20"/>
                <w:lang w:eastAsia="en-US"/>
              </w:rPr>
            </w:pPr>
          </w:p>
          <w:p w14:paraId="2AD378D7"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DCF8801" w14:textId="77777777" w:rsidR="002A19AF" w:rsidRDefault="002A19A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DA1552B" w14:textId="77777777" w:rsidR="002A19AF" w:rsidRPr="00B63830" w:rsidRDefault="002A19AF" w:rsidP="00586837">
            <w:pPr>
              <w:spacing w:before="0" w:after="0" w:line="240" w:lineRule="auto"/>
              <w:jc w:val="center"/>
              <w:rPr>
                <w:rFonts w:ascii="Calibri" w:eastAsia="Calibri" w:hAnsi="Calibri"/>
                <w:sz w:val="10"/>
                <w:szCs w:val="10"/>
                <w:lang w:eastAsia="en-US"/>
              </w:rPr>
            </w:pPr>
          </w:p>
          <w:p w14:paraId="614D4569" w14:textId="77777777" w:rsidR="002A19AF" w:rsidRDefault="002A19A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C6CB179" w14:textId="77777777" w:rsidR="002A19AF" w:rsidRPr="003E4107" w:rsidRDefault="002A19AF" w:rsidP="00586837">
            <w:pPr>
              <w:spacing w:before="0" w:after="0" w:line="240" w:lineRule="auto"/>
              <w:jc w:val="center"/>
              <w:rPr>
                <w:rFonts w:ascii="Calibri" w:eastAsia="Calibri" w:hAnsi="Calibri"/>
                <w:sz w:val="10"/>
                <w:szCs w:val="10"/>
                <w:lang w:eastAsia="en-US"/>
              </w:rPr>
            </w:pPr>
          </w:p>
          <w:p w14:paraId="20E1511E" w14:textId="77777777" w:rsidR="002A19AF" w:rsidRPr="00B63830" w:rsidRDefault="002A19A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7EF19D93" w14:textId="77777777" w:rsidR="002A19AF" w:rsidRPr="00B63830" w:rsidRDefault="002A19AF"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636FAA7" w14:textId="77777777" w:rsidR="002A19AF"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63AA206" w14:textId="77777777" w:rsidR="002A19AF" w:rsidRPr="00B63830" w:rsidRDefault="002A19AF" w:rsidP="00586837">
            <w:pPr>
              <w:spacing w:before="0" w:after="0" w:line="240" w:lineRule="auto"/>
              <w:jc w:val="center"/>
              <w:rPr>
                <w:rFonts w:ascii="Calibri" w:eastAsia="Calibri" w:hAnsi="Calibri"/>
                <w:b/>
                <w:sz w:val="24"/>
                <w:szCs w:val="24"/>
                <w:lang w:eastAsia="en-US"/>
              </w:rPr>
            </w:pPr>
          </w:p>
          <w:p w14:paraId="2266935A" w14:textId="77777777" w:rsidR="002A19AF"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42FAEFF" w14:textId="77777777" w:rsidR="002A19AF" w:rsidRPr="00B63830" w:rsidRDefault="002A19AF" w:rsidP="00586837">
            <w:pPr>
              <w:spacing w:before="0" w:after="0" w:line="240" w:lineRule="auto"/>
              <w:jc w:val="center"/>
              <w:rPr>
                <w:rFonts w:ascii="Calibri" w:eastAsia="Calibri" w:hAnsi="Calibri"/>
                <w:b/>
                <w:sz w:val="24"/>
                <w:szCs w:val="24"/>
                <w:lang w:eastAsia="en-US"/>
              </w:rPr>
            </w:pPr>
          </w:p>
          <w:p w14:paraId="44595B88"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2A19AF" w:rsidRPr="00B63830" w14:paraId="7F5F480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B452FF0"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84CF4F6"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B5E5511"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CF21C89"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F3D5F74"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083BB02" w14:textId="77777777" w:rsidR="002A19AF" w:rsidRPr="00833054" w:rsidRDefault="002A19A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48AA1BB6" w14:textId="77777777" w:rsidR="002A19AF" w:rsidRPr="00833054" w:rsidRDefault="002A19A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40F5E2BE" w14:textId="77777777" w:rsidR="002A19AF" w:rsidRPr="00833054" w:rsidRDefault="002A19AF" w:rsidP="00586837">
            <w:pPr>
              <w:spacing w:before="0" w:after="0" w:line="240" w:lineRule="auto"/>
              <w:jc w:val="center"/>
              <w:rPr>
                <w:rFonts w:ascii="Calibri" w:eastAsia="Calibri" w:hAnsi="Calibri"/>
                <w:b/>
                <w:color w:val="FF0000"/>
                <w:sz w:val="10"/>
                <w:szCs w:val="10"/>
                <w:lang w:eastAsia="en-US"/>
              </w:rPr>
            </w:pPr>
          </w:p>
          <w:p w14:paraId="340873C2" w14:textId="77777777" w:rsidR="002A19AF" w:rsidRPr="00B63830" w:rsidRDefault="002A19AF"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434DA00F" w14:textId="77777777" w:rsidR="002A19AF" w:rsidRPr="00B63830" w:rsidRDefault="002A19AF"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4023D56" w14:textId="77777777" w:rsidR="002A19AF" w:rsidRPr="00833054" w:rsidRDefault="002A19AF"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34F7D692" w14:textId="77777777" w:rsidR="002A19AF" w:rsidRPr="00833054" w:rsidRDefault="002A19AF"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2EF8013" w14:textId="77777777" w:rsidR="002A19AF" w:rsidRPr="00833054" w:rsidRDefault="002A19AF" w:rsidP="00586837">
            <w:pPr>
              <w:spacing w:before="0" w:after="0" w:line="240" w:lineRule="auto"/>
              <w:jc w:val="center"/>
              <w:rPr>
                <w:rFonts w:ascii="Calibri" w:eastAsia="Calibri" w:hAnsi="Calibri"/>
                <w:sz w:val="52"/>
                <w:szCs w:val="52"/>
                <w:lang w:eastAsia="en-US"/>
              </w:rPr>
            </w:pPr>
          </w:p>
          <w:p w14:paraId="591114FE" w14:textId="77777777" w:rsidR="002A19AF" w:rsidRPr="00B63830" w:rsidRDefault="002A19AF"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2A19AF" w:rsidRPr="00B63830" w14:paraId="588397CF"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55B7377"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06948D1"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021B3054"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819B50B" w14:textId="77777777" w:rsidR="002A19AF" w:rsidRPr="00B63830" w:rsidRDefault="002A19AF"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3D435F7C"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CB2E585" w14:textId="77777777" w:rsidR="002A19AF" w:rsidRDefault="002A19A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61C1879" w14:textId="77777777" w:rsidR="002A19AF" w:rsidRPr="00B63830" w:rsidRDefault="002A19AF" w:rsidP="00586837">
            <w:pPr>
              <w:spacing w:before="0" w:after="0" w:line="240" w:lineRule="auto"/>
              <w:jc w:val="center"/>
              <w:rPr>
                <w:rFonts w:ascii="Calibri" w:eastAsia="Calibri" w:hAnsi="Calibri"/>
                <w:b/>
                <w:sz w:val="18"/>
                <w:lang w:eastAsia="en-US"/>
              </w:rPr>
            </w:pPr>
          </w:p>
          <w:p w14:paraId="0EE3CF26" w14:textId="77777777" w:rsidR="002A19AF" w:rsidRPr="00B63830" w:rsidRDefault="002A19A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48E9B94"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DF34E22" w14:textId="77777777" w:rsidR="002A19AF" w:rsidRPr="00B63830" w:rsidRDefault="002A19A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A097897"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8643E00"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8AB7DAA" w14:textId="77777777" w:rsidR="002A19AF" w:rsidRDefault="00904F26" w:rsidP="00586837">
            <w:pPr>
              <w:spacing w:before="0" w:after="0" w:line="240" w:lineRule="auto"/>
              <w:jc w:val="center"/>
              <w:rPr>
                <w:rFonts w:ascii="Calibri" w:eastAsia="Calibri" w:hAnsi="Calibri"/>
                <w:b/>
                <w:szCs w:val="20"/>
                <w:lang w:eastAsia="en-US"/>
              </w:rPr>
            </w:pPr>
            <w:hyperlink r:id="rId18" w:history="1">
              <w:r w:rsidR="002A19AF" w:rsidRPr="00B63830">
                <w:rPr>
                  <w:rFonts w:ascii="Calibri" w:eastAsia="Calibri" w:hAnsi="Calibri"/>
                  <w:b/>
                  <w:szCs w:val="20"/>
                  <w:lang w:eastAsia="en-US"/>
                </w:rPr>
                <w:t>ajones@rcsj.edu</w:t>
              </w:r>
            </w:hyperlink>
          </w:p>
          <w:p w14:paraId="0600994F" w14:textId="77777777" w:rsidR="002A19AF" w:rsidRPr="00B63830" w:rsidRDefault="002A19AF" w:rsidP="00586837">
            <w:pPr>
              <w:spacing w:before="0" w:after="0" w:line="240" w:lineRule="auto"/>
              <w:jc w:val="center"/>
              <w:rPr>
                <w:rFonts w:ascii="Calibri" w:eastAsia="Calibri" w:hAnsi="Calibri"/>
                <w:szCs w:val="20"/>
                <w:lang w:eastAsia="en-US"/>
              </w:rPr>
            </w:pPr>
          </w:p>
          <w:p w14:paraId="6006282A"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673FC380"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43BE317" w14:textId="77777777" w:rsidR="002A19AF" w:rsidRPr="00B63830" w:rsidRDefault="00904F26" w:rsidP="00586837">
            <w:pPr>
              <w:spacing w:before="0" w:after="0" w:line="240" w:lineRule="auto"/>
              <w:jc w:val="center"/>
              <w:rPr>
                <w:rFonts w:ascii="Calibri" w:eastAsia="Calibri" w:hAnsi="Calibri"/>
                <w:szCs w:val="20"/>
                <w:lang w:eastAsia="en-US"/>
              </w:rPr>
            </w:pPr>
            <w:hyperlink r:id="rId19" w:history="1">
              <w:r w:rsidR="002A19AF" w:rsidRPr="00B63830">
                <w:rPr>
                  <w:rFonts w:ascii="Calibri" w:eastAsia="Calibri" w:hAnsi="Calibri"/>
                  <w:b/>
                  <w:szCs w:val="20"/>
                  <w:lang w:eastAsia="en-US"/>
                </w:rPr>
                <w:t>jryder@rcsj.edu</w:t>
              </w:r>
            </w:hyperlink>
          </w:p>
        </w:tc>
      </w:tr>
      <w:tr w:rsidR="002A19AF" w:rsidRPr="00B63830" w14:paraId="220B2B94"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B63D1B7"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4F713A70"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45DBB62D"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8E8ADDF"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31630F77"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40551EB3"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C878408" w14:textId="77777777" w:rsidR="002A19AF" w:rsidRPr="00B63830" w:rsidRDefault="002A19AF" w:rsidP="00586837">
            <w:pPr>
              <w:spacing w:before="0" w:after="0" w:line="240" w:lineRule="auto"/>
              <w:jc w:val="center"/>
              <w:rPr>
                <w:rFonts w:ascii="Calibri" w:eastAsia="Calibri" w:hAnsi="Calibri"/>
                <w:sz w:val="8"/>
                <w:szCs w:val="8"/>
                <w:lang w:eastAsia="en-US"/>
              </w:rPr>
            </w:pPr>
          </w:p>
          <w:p w14:paraId="15E0F9EE"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2E0DCD3"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78481CA" w14:textId="77777777" w:rsidR="002A19AF"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173F507" w14:textId="77777777" w:rsidR="002A19AF" w:rsidRDefault="002A19AF" w:rsidP="00586837">
            <w:pPr>
              <w:spacing w:before="0" w:after="0" w:line="240" w:lineRule="auto"/>
              <w:jc w:val="center"/>
              <w:rPr>
                <w:rFonts w:ascii="Calibri" w:eastAsia="Calibri" w:hAnsi="Calibri"/>
                <w:b/>
                <w:szCs w:val="20"/>
                <w:lang w:eastAsia="en-US"/>
              </w:rPr>
            </w:pPr>
          </w:p>
          <w:p w14:paraId="088BF4CC" w14:textId="77777777" w:rsidR="002A19AF" w:rsidRPr="00B63830" w:rsidRDefault="002A19AF" w:rsidP="00586837">
            <w:pPr>
              <w:spacing w:before="0" w:after="0" w:line="240" w:lineRule="auto"/>
              <w:jc w:val="center"/>
              <w:rPr>
                <w:rFonts w:ascii="Calibri" w:eastAsia="Calibri" w:hAnsi="Calibri"/>
                <w:b/>
                <w:szCs w:val="20"/>
                <w:lang w:eastAsia="en-US"/>
              </w:rPr>
            </w:pPr>
          </w:p>
          <w:p w14:paraId="7C3AF545"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7CE05CFC"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65C38BE" w14:textId="77777777" w:rsidR="002A19AF"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AF99AFA" w14:textId="77777777" w:rsidR="002A19AF" w:rsidRDefault="002A19AF" w:rsidP="00586837">
            <w:pPr>
              <w:spacing w:before="0" w:after="0" w:line="240" w:lineRule="auto"/>
              <w:jc w:val="center"/>
              <w:rPr>
                <w:rFonts w:ascii="Calibri" w:eastAsia="Calibri" w:hAnsi="Calibri"/>
                <w:b/>
                <w:szCs w:val="20"/>
                <w:lang w:eastAsia="en-US"/>
              </w:rPr>
            </w:pPr>
          </w:p>
          <w:p w14:paraId="34BB4D60" w14:textId="77777777" w:rsidR="002A19AF" w:rsidRPr="00B63830" w:rsidRDefault="002A19AF" w:rsidP="00586837">
            <w:pPr>
              <w:spacing w:before="0" w:after="0" w:line="240" w:lineRule="auto"/>
              <w:jc w:val="center"/>
              <w:rPr>
                <w:rFonts w:ascii="Calibri" w:eastAsia="Calibri" w:hAnsi="Calibri"/>
                <w:b/>
                <w:sz w:val="10"/>
                <w:szCs w:val="10"/>
                <w:lang w:eastAsia="en-US"/>
              </w:rPr>
            </w:pPr>
          </w:p>
          <w:p w14:paraId="10942C93"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F7ECEEF" w14:textId="77777777" w:rsidR="002A19AF" w:rsidRPr="00B63830" w:rsidRDefault="002A19AF"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ED55DE5" w14:textId="77777777" w:rsidR="002A19AF" w:rsidRPr="00B63830" w:rsidRDefault="002A19AF"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A800770"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CAA2715" w14:textId="77777777" w:rsidR="002A19AF" w:rsidRPr="00B63830" w:rsidRDefault="002A19AF" w:rsidP="00586837">
            <w:pPr>
              <w:spacing w:before="0" w:after="0" w:line="240" w:lineRule="auto"/>
              <w:jc w:val="center"/>
              <w:rPr>
                <w:rFonts w:ascii="Calibri" w:eastAsia="Calibri" w:hAnsi="Calibri"/>
                <w:sz w:val="18"/>
                <w:lang w:eastAsia="en-US"/>
              </w:rPr>
            </w:pPr>
          </w:p>
          <w:p w14:paraId="06AA30D7" w14:textId="77777777" w:rsidR="002A19AF" w:rsidRPr="00B63830" w:rsidRDefault="002A19AF"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A206446" w14:textId="77777777" w:rsidR="002A19AF"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57B3A5CC" w14:textId="77777777" w:rsidR="002A19AF" w:rsidRDefault="002A19AF" w:rsidP="00586837">
            <w:pPr>
              <w:spacing w:before="0" w:after="0" w:line="240" w:lineRule="auto"/>
              <w:jc w:val="center"/>
              <w:rPr>
                <w:rFonts w:ascii="Calibri" w:eastAsia="Calibri" w:hAnsi="Calibri"/>
                <w:b/>
                <w:szCs w:val="20"/>
                <w:lang w:eastAsia="en-US"/>
              </w:rPr>
            </w:pPr>
          </w:p>
          <w:p w14:paraId="21EC712E" w14:textId="77777777" w:rsidR="002A19AF" w:rsidRPr="00B63830" w:rsidRDefault="002A19AF" w:rsidP="00586837">
            <w:pPr>
              <w:spacing w:before="0" w:after="0" w:line="240" w:lineRule="auto"/>
              <w:jc w:val="center"/>
              <w:rPr>
                <w:rFonts w:ascii="Calibri" w:eastAsia="Calibri" w:hAnsi="Calibri"/>
                <w:szCs w:val="20"/>
                <w:lang w:eastAsia="en-US"/>
              </w:rPr>
            </w:pPr>
          </w:p>
          <w:p w14:paraId="06BEC509"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5F999D25" w14:textId="77777777" w:rsidR="002A19AF"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232E7B18" w14:textId="77777777" w:rsidR="002A19AF" w:rsidRDefault="002A19AF" w:rsidP="00586837">
            <w:pPr>
              <w:spacing w:before="0" w:after="0" w:line="240" w:lineRule="auto"/>
              <w:jc w:val="center"/>
              <w:rPr>
                <w:rFonts w:ascii="Calibri" w:eastAsia="Calibri" w:hAnsi="Calibri"/>
                <w:b/>
                <w:szCs w:val="20"/>
                <w:lang w:eastAsia="en-US"/>
              </w:rPr>
            </w:pPr>
          </w:p>
          <w:p w14:paraId="49351BB7" w14:textId="77777777" w:rsidR="002A19AF" w:rsidRPr="00B63830" w:rsidRDefault="002A19AF" w:rsidP="00586837">
            <w:pPr>
              <w:spacing w:before="0" w:after="0" w:line="240" w:lineRule="auto"/>
              <w:jc w:val="center"/>
              <w:rPr>
                <w:rFonts w:ascii="Calibri" w:eastAsia="Calibri" w:hAnsi="Calibri"/>
                <w:b/>
                <w:szCs w:val="20"/>
                <w:lang w:eastAsia="en-US"/>
              </w:rPr>
            </w:pPr>
          </w:p>
          <w:p w14:paraId="157506B6"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58F35AE"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2A19AF" w:rsidRPr="00B63830" w14:paraId="4A6936F6"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1939EAA"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73AA7B1" w14:textId="77777777" w:rsidR="002A19AF" w:rsidRPr="00B63830" w:rsidRDefault="002A19AF"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03FF329" w14:textId="77777777" w:rsidR="002A19AF" w:rsidRPr="00B63830" w:rsidRDefault="002A19A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0605F23" w14:textId="77777777" w:rsidR="002A19AF" w:rsidRPr="00B63830" w:rsidRDefault="002A19AF"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C2E8320"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7F69526A"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068BAD03" w14:textId="77777777" w:rsidR="002A19AF" w:rsidRPr="00B63830" w:rsidRDefault="002A19AF"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7791359"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AE80D35" w14:textId="77777777" w:rsidR="002A19AF" w:rsidRPr="00B63830" w:rsidRDefault="002A19A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34F75DB" w14:textId="77777777" w:rsidR="002A19AF" w:rsidRPr="00B63830" w:rsidRDefault="00904F26" w:rsidP="00586837">
            <w:pPr>
              <w:spacing w:before="0" w:after="0" w:line="240" w:lineRule="auto"/>
              <w:jc w:val="center"/>
              <w:rPr>
                <w:rFonts w:ascii="Calibri" w:eastAsia="Calibri" w:hAnsi="Calibri"/>
                <w:b/>
                <w:szCs w:val="20"/>
                <w:lang w:eastAsia="en-US"/>
              </w:rPr>
            </w:pPr>
            <w:hyperlink r:id="rId22" w:history="1">
              <w:r w:rsidR="002A19AF" w:rsidRPr="00B63830">
                <w:rPr>
                  <w:rFonts w:ascii="Calibri" w:eastAsia="Calibri" w:hAnsi="Calibri"/>
                  <w:b/>
                  <w:sz w:val="24"/>
                  <w:szCs w:val="24"/>
                  <w:lang w:eastAsia="en-US"/>
                </w:rPr>
                <w:t>centerffs.org/serv</w:t>
              </w:r>
            </w:hyperlink>
          </w:p>
        </w:tc>
      </w:tr>
    </w:tbl>
    <w:p w14:paraId="416E647E" w14:textId="77777777" w:rsidR="002A19AF" w:rsidRPr="00840274" w:rsidRDefault="002A19AF" w:rsidP="002A19AF">
      <w:pPr>
        <w:spacing w:before="0" w:after="160" w:line="259" w:lineRule="auto"/>
        <w:rPr>
          <w:rFonts w:eastAsiaTheme="majorEastAsia" w:cs="Arial"/>
          <w:b/>
          <w:sz w:val="2"/>
          <w:szCs w:val="2"/>
        </w:rPr>
      </w:pPr>
    </w:p>
    <w:p w14:paraId="08681081" w14:textId="4D097525" w:rsidR="004342B7" w:rsidRPr="00823C95" w:rsidRDefault="004342B7" w:rsidP="002A19AF">
      <w:pPr>
        <w:spacing w:before="0" w:after="160" w:line="259" w:lineRule="auto"/>
        <w:rPr>
          <w:rFonts w:cs="Arial"/>
        </w:rPr>
      </w:pPr>
    </w:p>
    <w:sectPr w:rsidR="004342B7" w:rsidRPr="00823C95" w:rsidSect="00C8423F">
      <w:footerReference w:type="default" r:id="rId23"/>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732371"/>
      <w:docPartObj>
        <w:docPartGallery w:val="Page Numbers (Bottom of Page)"/>
        <w:docPartUnique/>
      </w:docPartObj>
    </w:sdtPr>
    <w:sdtEndPr>
      <w:rPr>
        <w:noProof/>
      </w:rPr>
    </w:sdtEndPr>
    <w:sdtContent>
      <w:p w14:paraId="039B5CB7" w14:textId="73AD5F9C" w:rsidR="004A5FD9" w:rsidRDefault="004A5FD9" w:rsidP="00A128E8">
        <w:pPr>
          <w:pStyle w:val="Footer"/>
          <w:ind w:left="720"/>
        </w:pPr>
        <w:r>
          <w:fldChar w:fldCharType="begin"/>
        </w:r>
        <w:r>
          <w:instrText xml:space="preserve"> PAGE   \* MERGEFORMAT </w:instrText>
        </w:r>
        <w:r>
          <w:fldChar w:fldCharType="separate"/>
        </w:r>
        <w:r w:rsidR="00F54E9B">
          <w:rPr>
            <w:noProof/>
          </w:rPr>
          <w:t>2</w:t>
        </w:r>
        <w:r>
          <w:rPr>
            <w:noProof/>
          </w:rPr>
          <w:fldChar w:fldCharType="end"/>
        </w:r>
        <w:r w:rsidR="00224EC0">
          <w:rPr>
            <w:noProof/>
          </w:rPr>
          <w:t xml:space="preserve"> </w:t>
        </w:r>
        <w:r w:rsidR="00A128E8">
          <w:rPr>
            <w:noProof/>
          </w:rPr>
          <w:tab/>
        </w:r>
        <w:r w:rsidR="00A128E8">
          <w:rPr>
            <w:noProof/>
          </w:rPr>
          <w:tab/>
        </w:r>
        <w:r>
          <w:rPr>
            <w:noProof/>
          </w:rPr>
          <w:t xml:space="preserve">Revised </w:t>
        </w:r>
        <w:r w:rsidR="00C8423F">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A19AF"/>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D4979"/>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04F26"/>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D5CC0"/>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8423F"/>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54E9B"/>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2A19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D6F36E9-5B58-5548-B47C-ECCEE0AFBF99}">
  <ds:schemaRefs>
    <ds:schemaRef ds:uri="http://schemas.openxmlformats.org/officeDocument/2006/bibliography"/>
  </ds:schemaRefs>
</ds:datastoreItem>
</file>

<file path=customXml/itemProps2.xml><?xml version="1.0" encoding="utf-8"?>
<ds:datastoreItem xmlns:ds="http://schemas.openxmlformats.org/officeDocument/2006/customXml" ds:itemID="{C8CF3787-8D0D-4FBF-9DDD-264F81E5C559}"/>
</file>

<file path=customXml/itemProps3.xml><?xml version="1.0" encoding="utf-8"?>
<ds:datastoreItem xmlns:ds="http://schemas.openxmlformats.org/officeDocument/2006/customXml" ds:itemID="{40D01430-445F-4B4E-AA62-80BB67C36366}"/>
</file>

<file path=customXml/itemProps4.xml><?xml version="1.0" encoding="utf-8"?>
<ds:datastoreItem xmlns:ds="http://schemas.openxmlformats.org/officeDocument/2006/customXml" ds:itemID="{AE7F0929-14BA-457E-AA7F-C59C4F104170}"/>
</file>

<file path=docProps/app.xml><?xml version="1.0" encoding="utf-8"?>
<Properties xmlns="http://schemas.openxmlformats.org/officeDocument/2006/extended-properties" xmlns:vt="http://schemas.openxmlformats.org/officeDocument/2006/docPropsVTypes">
  <Template>Normal.dotm</Template>
  <TotalTime>27</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2019-01-31T19:50:00Z</dcterms:created>
  <dcterms:modified xsi:type="dcterms:W3CDTF">2020-04-28T13:08:00Z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