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39C59BCC" w:rsidR="001A18DC" w:rsidRPr="00823C95" w:rsidRDefault="00BB796B" w:rsidP="001A18DC">
      <w:pPr>
        <w:pStyle w:val="Header"/>
        <w:jc w:val="center"/>
        <w:rPr>
          <w:rFonts w:cs="Arial"/>
          <w:szCs w:val="22"/>
        </w:rPr>
      </w:pPr>
      <w:r>
        <w:rPr>
          <w:rFonts w:cs="Arial"/>
          <w:noProof/>
          <w:szCs w:val="22"/>
        </w:rPr>
        <w:drawing>
          <wp:inline distT="0" distB="0" distL="0" distR="0" wp14:anchorId="6CF6B686" wp14:editId="790EB60D">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49ACABE1" w:rsidR="00030445" w:rsidRPr="00030445" w:rsidRDefault="00880E5B" w:rsidP="00030445">
      <w:pPr>
        <w:pStyle w:val="Heading1"/>
        <w:jc w:val="left"/>
        <w:rPr>
          <w:rFonts w:cs="Arial"/>
        </w:rPr>
      </w:pPr>
      <w:r>
        <w:rPr>
          <w:rFonts w:cs="Arial"/>
        </w:rPr>
        <w:t>CIS 220</w:t>
      </w:r>
      <w:r w:rsidR="1728BCD8" w:rsidRPr="00823C95">
        <w:rPr>
          <w:rFonts w:cs="Arial"/>
        </w:rPr>
        <w:t xml:space="preserve">: </w:t>
      </w:r>
      <w:r>
        <w:rPr>
          <w:rFonts w:cs="Arial"/>
        </w:rPr>
        <w:t>IT Help Desk/Technical Support</w:t>
      </w:r>
    </w:p>
    <w:p w14:paraId="1D7C6BBF" w14:textId="39F62032" w:rsidR="001A18DC" w:rsidRPr="00823C95" w:rsidRDefault="1728BCD8" w:rsidP="004C5523">
      <w:pPr>
        <w:rPr>
          <w:rFonts w:cs="Arial"/>
        </w:rPr>
      </w:pPr>
      <w:r w:rsidRPr="00823C95">
        <w:rPr>
          <w:rFonts w:cs="Arial"/>
        </w:rPr>
        <w:t>Syllabus</w:t>
      </w:r>
    </w:p>
    <w:p w14:paraId="2B5BCC9C" w14:textId="130FCDEE" w:rsidR="006070FD" w:rsidRDefault="1728BCD8" w:rsidP="006070FD">
      <w:pPr>
        <w:rPr>
          <w:rFonts w:cs="Arial"/>
        </w:rPr>
      </w:pPr>
      <w:r w:rsidRPr="00823C95">
        <w:rPr>
          <w:rFonts w:cs="Arial"/>
        </w:rPr>
        <w:t>Lecture Hours/</w:t>
      </w:r>
      <w:r w:rsidR="006070FD">
        <w:rPr>
          <w:rFonts w:cs="Arial"/>
        </w:rPr>
        <w:t>Lab/</w:t>
      </w:r>
      <w:r w:rsidR="00880E5B">
        <w:rPr>
          <w:rFonts w:cs="Arial"/>
        </w:rPr>
        <w:t>Credits: 2</w:t>
      </w:r>
      <w:r w:rsidR="00D912EF">
        <w:rPr>
          <w:rFonts w:cs="Arial"/>
        </w:rPr>
        <w:t>/</w:t>
      </w:r>
      <w:r w:rsidR="00880E5B">
        <w:rPr>
          <w:rFonts w:cs="Arial"/>
        </w:rPr>
        <w:t>2</w:t>
      </w:r>
      <w:r w:rsidR="006070FD">
        <w:rPr>
          <w:rFonts w:cs="Arial"/>
        </w:rPr>
        <w:t>/</w:t>
      </w:r>
      <w:r w:rsidR="00880E5B">
        <w:rPr>
          <w:rFonts w:cs="Arial"/>
        </w:rPr>
        <w:t>3</w:t>
      </w:r>
    </w:p>
    <w:p w14:paraId="0D60CA0E" w14:textId="1ADD0028" w:rsidR="00A37869" w:rsidRPr="006070FD" w:rsidRDefault="1728BCD8" w:rsidP="006070FD">
      <w:pPr>
        <w:rPr>
          <w:b/>
        </w:rPr>
      </w:pPr>
      <w:r w:rsidRPr="006070FD">
        <w:rPr>
          <w:b/>
        </w:rPr>
        <w:t>Catalog Description</w:t>
      </w:r>
    </w:p>
    <w:p w14:paraId="4943C075" w14:textId="2D47F947" w:rsidR="001A18DC" w:rsidRPr="00823C95" w:rsidRDefault="1728BCD8" w:rsidP="1728BCD8">
      <w:pPr>
        <w:rPr>
          <w:rFonts w:cs="Arial"/>
          <w:i/>
          <w:iCs/>
        </w:rPr>
      </w:pPr>
      <w:r w:rsidRPr="00823C95">
        <w:rPr>
          <w:rFonts w:cs="Arial"/>
          <w:i/>
          <w:iCs/>
        </w:rPr>
        <w:t>P</w:t>
      </w:r>
      <w:r w:rsidR="00492710">
        <w:rPr>
          <w:rFonts w:cs="Arial"/>
          <w:i/>
          <w:iCs/>
        </w:rPr>
        <w:t>rerequisite: CIS 102</w:t>
      </w:r>
      <w:r w:rsidRPr="00823C95">
        <w:rPr>
          <w:rFonts w:cs="Arial"/>
          <w:i/>
          <w:iCs/>
        </w:rPr>
        <w:t xml:space="preserve"> – Introduction to </w:t>
      </w:r>
      <w:r w:rsidR="00492710">
        <w:rPr>
          <w:rFonts w:cs="Arial"/>
          <w:i/>
          <w:iCs/>
        </w:rPr>
        <w:t xml:space="preserve">Computers </w:t>
      </w:r>
    </w:p>
    <w:p w14:paraId="1E3D496C" w14:textId="1F86FF7C" w:rsidR="00D912EF" w:rsidRPr="00084311" w:rsidRDefault="00D912EF" w:rsidP="00D912EF">
      <w:pPr>
        <w:spacing w:after="0" w:line="240" w:lineRule="auto"/>
        <w:rPr>
          <w:rFonts w:cs="Arial"/>
          <w:color w:val="000000"/>
        </w:rPr>
      </w:pPr>
      <w:r w:rsidRPr="00084311">
        <w:rPr>
          <w:rFonts w:cs="Arial"/>
          <w:color w:val="000000"/>
        </w:rPr>
        <w:t xml:space="preserve">This course </w:t>
      </w:r>
      <w:r w:rsidR="00880E5B">
        <w:rPr>
          <w:rFonts w:cs="Arial"/>
          <w:color w:val="000000"/>
        </w:rPr>
        <w:t>will introduce students to the skills necessary for a computer user-support technician. Troubleshooting, user support management, and customer services communication techniques are addressed with hands-on lab activities and projects. Topics will also include the areas of technical support software, project management and networking fundamentals.</w:t>
      </w:r>
    </w:p>
    <w:p w14:paraId="42EC1847" w14:textId="31F9AC67"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E844B94" w14:textId="13099A0E" w:rsidR="00996E7A" w:rsidRDefault="00996E7A" w:rsidP="0071500D">
      <w:pPr>
        <w:pStyle w:val="Heading3"/>
        <w:rPr>
          <w:rFonts w:ascii="Arial" w:hAnsi="Arial" w:cs="Arial"/>
        </w:rPr>
      </w:pPr>
    </w:p>
    <w:p w14:paraId="7267C0A8" w14:textId="77777777" w:rsidR="00996E7A" w:rsidRPr="00996E7A" w:rsidRDefault="00996E7A" w:rsidP="00996E7A"/>
    <w:p w14:paraId="61895DA6" w14:textId="2825162C"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991652">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2447C45C"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991652">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653F089E" w:rsidR="00976284" w:rsidRPr="00823C95" w:rsidRDefault="00880E5B" w:rsidP="00976284">
      <w:pPr>
        <w:pStyle w:val="Heading2"/>
      </w:pPr>
      <w:r>
        <w:t>CIS 220</w:t>
      </w:r>
      <w:r w:rsidR="1728BCD8" w:rsidRPr="00823C95">
        <w:t xml:space="preserve"> Core Competencies</w:t>
      </w:r>
    </w:p>
    <w:p w14:paraId="3AB3BC49" w14:textId="1B22C11A"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991652">
        <w:rPr>
          <w:rFonts w:cs="Arial"/>
        </w:rPr>
        <w:t>RCSJ</w:t>
      </w:r>
      <w:r w:rsidRPr="00823C95">
        <w:rPr>
          <w:rFonts w:cs="Arial"/>
        </w:rPr>
        <w:t>’s Core Competencies:</w:t>
      </w:r>
    </w:p>
    <w:p w14:paraId="474BD0C7" w14:textId="0EEC879E" w:rsidR="00CA0068" w:rsidRDefault="00CA0068" w:rsidP="00CA0068">
      <w:pPr>
        <w:pStyle w:val="ListParagraph"/>
        <w:numPr>
          <w:ilvl w:val="0"/>
          <w:numId w:val="46"/>
        </w:numPr>
        <w:spacing w:before="0" w:after="0" w:line="240" w:lineRule="auto"/>
        <w:rPr>
          <w:rFonts w:cs="Arial"/>
          <w:color w:val="000000" w:themeColor="text1"/>
        </w:rPr>
      </w:pPr>
      <w:r>
        <w:rPr>
          <w:rFonts w:cs="Arial"/>
          <w:color w:val="000000" w:themeColor="text1"/>
        </w:rPr>
        <w:t>Technological Competency</w:t>
      </w:r>
    </w:p>
    <w:p w14:paraId="231B7491" w14:textId="55AB869B" w:rsidR="00D912EF" w:rsidRDefault="00880E5B" w:rsidP="00CA0068">
      <w:pPr>
        <w:pStyle w:val="ListParagraph"/>
        <w:numPr>
          <w:ilvl w:val="0"/>
          <w:numId w:val="46"/>
        </w:numPr>
        <w:spacing w:before="0" w:after="0" w:line="240" w:lineRule="auto"/>
        <w:rPr>
          <w:rFonts w:cs="Arial"/>
          <w:color w:val="000000" w:themeColor="text1"/>
        </w:rPr>
      </w:pPr>
      <w:r>
        <w:rPr>
          <w:rFonts w:cs="Arial"/>
          <w:color w:val="000000" w:themeColor="text1"/>
        </w:rPr>
        <w:t xml:space="preserve">Written and Oral Communication </w:t>
      </w:r>
    </w:p>
    <w:p w14:paraId="63AC2DF3" w14:textId="34DE1802"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60A6349B" w:rsidR="000E0A74" w:rsidRPr="00823C95" w:rsidRDefault="1728BCD8" w:rsidP="000E0A74">
      <w:pPr>
        <w:pStyle w:val="Heading1"/>
        <w:rPr>
          <w:rFonts w:cs="Arial"/>
        </w:rPr>
      </w:pPr>
      <w:r w:rsidRPr="00823C95">
        <w:rPr>
          <w:rFonts w:cs="Arial"/>
        </w:rPr>
        <w:lastRenderedPageBreak/>
        <w:t xml:space="preserve">Student Learning Outcomes: </w:t>
      </w:r>
      <w:r w:rsidR="00880E5B">
        <w:rPr>
          <w:rFonts w:cs="Arial"/>
        </w:rPr>
        <w:t>IT Help Desk/Technical Support</w:t>
      </w:r>
      <w:r w:rsidR="00996E7A">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18DD2AD3" w:rsidR="201BECFA" w:rsidRPr="00823C95" w:rsidRDefault="000E0A74" w:rsidP="00D912EF">
            <w:pPr>
              <w:pStyle w:val="Heading2"/>
              <w:jc w:val="center"/>
              <w:outlineLvl w:val="1"/>
            </w:pPr>
            <w:r w:rsidRPr="00823C95">
              <w:t xml:space="preserve">Successful completion of </w:t>
            </w:r>
            <w:r w:rsidR="00880E5B">
              <w:t>CIS 22</w:t>
            </w:r>
            <w:r w:rsidR="00D912EF">
              <w:t>0</w:t>
            </w:r>
            <w:r w:rsidRPr="00823C95">
              <w:t xml:space="preserve"> will help students:</w:t>
            </w:r>
            <w:r w:rsidR="1728BCD8" w:rsidRPr="00823C95">
              <w:t xml:space="preserve"> </w:t>
            </w:r>
          </w:p>
        </w:tc>
        <w:tc>
          <w:tcPr>
            <w:tcW w:w="2160" w:type="dxa"/>
          </w:tcPr>
          <w:p w14:paraId="0ADAEF12" w14:textId="5EAA5817" w:rsidR="005B4347" w:rsidRPr="00823C95" w:rsidRDefault="00991652"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6AC18FF8" w:rsidR="006070FD" w:rsidRPr="006070FD" w:rsidRDefault="00880E5B" w:rsidP="006070FD">
            <w:pPr>
              <w:rPr>
                <w:rFonts w:cs="Arial"/>
              </w:rPr>
            </w:pPr>
            <w:r w:rsidRPr="00880E5B">
              <w:rPr>
                <w:rFonts w:cs="Arial"/>
              </w:rPr>
              <w:t>Explain the history of end-user computing, how users increase their productivity with technology use</w:t>
            </w:r>
          </w:p>
        </w:tc>
        <w:tc>
          <w:tcPr>
            <w:tcW w:w="2160" w:type="dxa"/>
          </w:tcPr>
          <w:p w14:paraId="7D42F432" w14:textId="42C83777" w:rsidR="006070FD" w:rsidRDefault="006070FD" w:rsidP="006070FD">
            <w:pPr>
              <w:rPr>
                <w:rFonts w:cs="Arial"/>
              </w:rPr>
            </w:pPr>
            <w:r>
              <w:rPr>
                <w:rFonts w:cs="Arial"/>
              </w:rPr>
              <w:t>Technological Competency</w:t>
            </w:r>
          </w:p>
          <w:p w14:paraId="1604ADAC" w14:textId="31E70D53" w:rsidR="00D912EF" w:rsidRDefault="00880E5B" w:rsidP="006070FD">
            <w:pPr>
              <w:rPr>
                <w:rFonts w:cs="Arial"/>
              </w:rPr>
            </w:pPr>
            <w:r>
              <w:rPr>
                <w:rFonts w:cs="Arial"/>
              </w:rPr>
              <w:t>Written and Oral Communications</w:t>
            </w:r>
          </w:p>
          <w:p w14:paraId="75E4B526" w14:textId="5C6CDD38" w:rsidR="00030445" w:rsidRPr="00823C95" w:rsidRDefault="00030445" w:rsidP="006070FD">
            <w:pPr>
              <w:rPr>
                <w:rFonts w:cs="Arial"/>
              </w:rPr>
            </w:pPr>
          </w:p>
        </w:tc>
        <w:tc>
          <w:tcPr>
            <w:tcW w:w="3240" w:type="dxa"/>
          </w:tcPr>
          <w:p w14:paraId="620661C6" w14:textId="4FDA0DFD" w:rsidR="006070FD" w:rsidRPr="00823C95" w:rsidRDefault="004264B9" w:rsidP="006070FD">
            <w:pPr>
              <w:rPr>
                <w:rFonts w:cs="Arial"/>
              </w:rPr>
            </w:pPr>
            <w:r>
              <w:rPr>
                <w:rFonts w:cs="Arial"/>
              </w:rPr>
              <w:t>Classroom Projects, Lab Assignments, Reviews, Quizzes and Exams</w:t>
            </w:r>
          </w:p>
        </w:tc>
      </w:tr>
      <w:tr w:rsidR="006070FD" w:rsidRPr="00823C95" w14:paraId="1C43E742" w14:textId="77777777" w:rsidTr="1728BCD8">
        <w:trPr>
          <w:trHeight w:val="1178"/>
          <w:tblHeader/>
        </w:trPr>
        <w:tc>
          <w:tcPr>
            <w:tcW w:w="5850" w:type="dxa"/>
          </w:tcPr>
          <w:p w14:paraId="311210F3" w14:textId="1AF69E69" w:rsidR="006070FD" w:rsidRPr="006070FD" w:rsidRDefault="00880E5B" w:rsidP="00BE5F2E">
            <w:pPr>
              <w:rPr>
                <w:rFonts w:cs="Arial"/>
                <w:szCs w:val="22"/>
              </w:rPr>
            </w:pPr>
            <w:r w:rsidRPr="00880E5B">
              <w:rPr>
                <w:rFonts w:cs="Arial"/>
              </w:rPr>
              <w:t xml:space="preserve">Apply customer service communication </w:t>
            </w:r>
            <w:proofErr w:type="gramStart"/>
            <w:r w:rsidRPr="00880E5B">
              <w:rPr>
                <w:rFonts w:cs="Arial"/>
              </w:rPr>
              <w:t>skills, and</w:t>
            </w:r>
            <w:proofErr w:type="gramEnd"/>
            <w:r w:rsidRPr="00880E5B">
              <w:rPr>
                <w:rFonts w:cs="Arial"/>
              </w:rPr>
              <w:t xml:space="preserve"> develop incident management and problem-solving strategies.</w:t>
            </w:r>
          </w:p>
        </w:tc>
        <w:tc>
          <w:tcPr>
            <w:tcW w:w="2160" w:type="dxa"/>
          </w:tcPr>
          <w:p w14:paraId="4F0DE26C" w14:textId="77777777" w:rsidR="00880E5B" w:rsidRDefault="00880E5B" w:rsidP="00880E5B">
            <w:pPr>
              <w:rPr>
                <w:rFonts w:cs="Arial"/>
              </w:rPr>
            </w:pPr>
            <w:r>
              <w:rPr>
                <w:rFonts w:cs="Arial"/>
              </w:rPr>
              <w:t>Technological Competency</w:t>
            </w:r>
          </w:p>
          <w:p w14:paraId="62B43128" w14:textId="77777777" w:rsidR="00880E5B" w:rsidRDefault="00880E5B" w:rsidP="00880E5B">
            <w:pPr>
              <w:rPr>
                <w:rFonts w:cs="Arial"/>
              </w:rPr>
            </w:pPr>
            <w:r>
              <w:rPr>
                <w:rFonts w:cs="Arial"/>
              </w:rPr>
              <w:t>Written and Oral Communications</w:t>
            </w:r>
          </w:p>
          <w:p w14:paraId="1D20F566" w14:textId="508DF4A2" w:rsidR="006070FD" w:rsidRPr="00823C95" w:rsidRDefault="006070FD" w:rsidP="00030445">
            <w:pPr>
              <w:rPr>
                <w:rFonts w:cs="Arial"/>
              </w:rPr>
            </w:pPr>
          </w:p>
        </w:tc>
        <w:tc>
          <w:tcPr>
            <w:tcW w:w="3240" w:type="dxa"/>
          </w:tcPr>
          <w:p w14:paraId="14730999" w14:textId="7BB59207" w:rsidR="006070FD" w:rsidRPr="00823C95" w:rsidRDefault="004264B9" w:rsidP="006070FD">
            <w:pPr>
              <w:rPr>
                <w:rFonts w:cs="Arial"/>
              </w:rPr>
            </w:pPr>
            <w:r>
              <w:rPr>
                <w:rFonts w:cs="Arial"/>
              </w:rPr>
              <w:t>Classroom Projects, Lab Assignments, Reviews, Quizzes and Exams</w:t>
            </w:r>
          </w:p>
        </w:tc>
      </w:tr>
      <w:tr w:rsidR="004264B9" w:rsidRPr="00823C95" w14:paraId="4BADD825" w14:textId="77777777" w:rsidTr="1728BCD8">
        <w:trPr>
          <w:trHeight w:val="1178"/>
          <w:tblHeader/>
        </w:trPr>
        <w:tc>
          <w:tcPr>
            <w:tcW w:w="5850" w:type="dxa"/>
          </w:tcPr>
          <w:p w14:paraId="37B3A81F" w14:textId="074BC3FC" w:rsidR="004264B9" w:rsidRPr="004264B9" w:rsidRDefault="00880E5B" w:rsidP="00BE5F2E">
            <w:pPr>
              <w:rPr>
                <w:rFonts w:eastAsia="Times New Roman" w:cs="Arial"/>
              </w:rPr>
            </w:pPr>
            <w:r w:rsidRPr="00880E5B">
              <w:rPr>
                <w:rFonts w:cs="Arial"/>
              </w:rPr>
              <w:t xml:space="preserve">Effectively use helpdesk software to diagnose, resolve, and repair the variety of technology problems, including mobile technology.  </w:t>
            </w:r>
          </w:p>
        </w:tc>
        <w:tc>
          <w:tcPr>
            <w:tcW w:w="2160" w:type="dxa"/>
          </w:tcPr>
          <w:p w14:paraId="09D7FF13" w14:textId="77777777" w:rsidR="00880E5B" w:rsidRDefault="00880E5B" w:rsidP="00880E5B">
            <w:pPr>
              <w:rPr>
                <w:rFonts w:cs="Arial"/>
              </w:rPr>
            </w:pPr>
            <w:r>
              <w:rPr>
                <w:rFonts w:cs="Arial"/>
              </w:rPr>
              <w:t>Technological Competency</w:t>
            </w:r>
          </w:p>
          <w:p w14:paraId="3E61281C" w14:textId="77777777" w:rsidR="00880E5B" w:rsidRDefault="00880E5B" w:rsidP="00880E5B">
            <w:pPr>
              <w:rPr>
                <w:rFonts w:cs="Arial"/>
              </w:rPr>
            </w:pPr>
            <w:r>
              <w:rPr>
                <w:rFonts w:cs="Arial"/>
              </w:rPr>
              <w:t>Written and Oral Communications</w:t>
            </w:r>
          </w:p>
          <w:p w14:paraId="02457C3D" w14:textId="77777777" w:rsidR="004264B9" w:rsidRDefault="004264B9" w:rsidP="00030445">
            <w:pPr>
              <w:rPr>
                <w:rFonts w:cs="Arial"/>
              </w:rPr>
            </w:pPr>
          </w:p>
        </w:tc>
        <w:tc>
          <w:tcPr>
            <w:tcW w:w="3240" w:type="dxa"/>
          </w:tcPr>
          <w:p w14:paraId="3EBBF4DF" w14:textId="1502B91E" w:rsidR="004264B9" w:rsidRDefault="004264B9" w:rsidP="006070FD">
            <w:pPr>
              <w:rPr>
                <w:rFonts w:cs="Arial"/>
              </w:rPr>
            </w:pPr>
            <w:r>
              <w:rPr>
                <w:rFonts w:cs="Arial"/>
              </w:rPr>
              <w:t>Classroom Projects, Lab Assignments, Reviews, Quizzes and Exams</w:t>
            </w:r>
          </w:p>
        </w:tc>
      </w:tr>
      <w:tr w:rsidR="00880E5B" w:rsidRPr="00823C95" w14:paraId="102E9BF8" w14:textId="77777777" w:rsidTr="1728BCD8">
        <w:trPr>
          <w:trHeight w:val="1178"/>
          <w:tblHeader/>
        </w:trPr>
        <w:tc>
          <w:tcPr>
            <w:tcW w:w="5850" w:type="dxa"/>
          </w:tcPr>
          <w:p w14:paraId="14DB2493" w14:textId="16C486E7" w:rsidR="00880E5B" w:rsidRPr="00880E5B" w:rsidRDefault="00880E5B" w:rsidP="00BE5F2E">
            <w:pPr>
              <w:rPr>
                <w:rFonts w:cs="Arial"/>
              </w:rPr>
            </w:pPr>
            <w:r w:rsidRPr="00880E5B">
              <w:rPr>
                <w:rFonts w:cs="Arial"/>
              </w:rPr>
              <w:t>Utilize project management tools and concepts for helpdesk support and end-user training activities.</w:t>
            </w:r>
          </w:p>
        </w:tc>
        <w:tc>
          <w:tcPr>
            <w:tcW w:w="2160" w:type="dxa"/>
          </w:tcPr>
          <w:p w14:paraId="72DBD7BE" w14:textId="77777777" w:rsidR="00880E5B" w:rsidRDefault="00880E5B" w:rsidP="00880E5B">
            <w:pPr>
              <w:rPr>
                <w:rFonts w:cs="Arial"/>
              </w:rPr>
            </w:pPr>
            <w:r>
              <w:rPr>
                <w:rFonts w:cs="Arial"/>
              </w:rPr>
              <w:t>Technological Competency</w:t>
            </w:r>
          </w:p>
          <w:p w14:paraId="76F09439" w14:textId="77777777" w:rsidR="00880E5B" w:rsidRDefault="00880E5B" w:rsidP="00880E5B">
            <w:pPr>
              <w:rPr>
                <w:rFonts w:cs="Arial"/>
              </w:rPr>
            </w:pPr>
            <w:r>
              <w:rPr>
                <w:rFonts w:cs="Arial"/>
              </w:rPr>
              <w:t>Written and Oral Communications</w:t>
            </w:r>
          </w:p>
          <w:p w14:paraId="3616E116" w14:textId="77777777" w:rsidR="00880E5B" w:rsidRDefault="00880E5B" w:rsidP="00D912EF">
            <w:pPr>
              <w:rPr>
                <w:rFonts w:cs="Arial"/>
              </w:rPr>
            </w:pPr>
          </w:p>
        </w:tc>
        <w:tc>
          <w:tcPr>
            <w:tcW w:w="3240" w:type="dxa"/>
          </w:tcPr>
          <w:p w14:paraId="26C5DFFC" w14:textId="77777777" w:rsidR="00880E5B" w:rsidRDefault="00880E5B" w:rsidP="006070FD">
            <w:pPr>
              <w:rPr>
                <w:rFonts w:cs="Arial"/>
              </w:rPr>
            </w:pPr>
          </w:p>
        </w:tc>
      </w:tr>
      <w:tr w:rsidR="00880E5B" w:rsidRPr="00823C95" w14:paraId="1B65AEB7" w14:textId="77777777" w:rsidTr="1728BCD8">
        <w:trPr>
          <w:trHeight w:val="1178"/>
          <w:tblHeader/>
        </w:trPr>
        <w:tc>
          <w:tcPr>
            <w:tcW w:w="5850" w:type="dxa"/>
          </w:tcPr>
          <w:p w14:paraId="3D748DF9" w14:textId="0835B9C9" w:rsidR="00880E5B" w:rsidRPr="00880E5B" w:rsidRDefault="00880E5B" w:rsidP="00BE5F2E">
            <w:pPr>
              <w:rPr>
                <w:rFonts w:cs="Arial"/>
              </w:rPr>
            </w:pPr>
            <w:r w:rsidRPr="00880E5B">
              <w:rPr>
                <w:rFonts w:cs="Arial"/>
              </w:rPr>
              <w:t>Describe networking essentials necessary for end-user support.</w:t>
            </w:r>
          </w:p>
        </w:tc>
        <w:tc>
          <w:tcPr>
            <w:tcW w:w="2160" w:type="dxa"/>
          </w:tcPr>
          <w:p w14:paraId="0DD01A0B" w14:textId="77777777" w:rsidR="00880E5B" w:rsidRDefault="00880E5B" w:rsidP="00880E5B">
            <w:pPr>
              <w:rPr>
                <w:rFonts w:cs="Arial"/>
              </w:rPr>
            </w:pPr>
            <w:r>
              <w:rPr>
                <w:rFonts w:cs="Arial"/>
              </w:rPr>
              <w:t>Technological Competency</w:t>
            </w:r>
          </w:p>
          <w:p w14:paraId="0383CFD2" w14:textId="77777777" w:rsidR="00880E5B" w:rsidRDefault="00880E5B" w:rsidP="00880E5B">
            <w:pPr>
              <w:rPr>
                <w:rFonts w:cs="Arial"/>
              </w:rPr>
            </w:pPr>
            <w:r>
              <w:rPr>
                <w:rFonts w:cs="Arial"/>
              </w:rPr>
              <w:t>Written and Oral Communications</w:t>
            </w:r>
          </w:p>
          <w:p w14:paraId="3B775788" w14:textId="77777777" w:rsidR="00880E5B" w:rsidRDefault="00880E5B" w:rsidP="00D912EF">
            <w:pPr>
              <w:rPr>
                <w:rFonts w:cs="Arial"/>
              </w:rPr>
            </w:pPr>
          </w:p>
        </w:tc>
        <w:tc>
          <w:tcPr>
            <w:tcW w:w="3240" w:type="dxa"/>
          </w:tcPr>
          <w:p w14:paraId="6C65E095" w14:textId="77777777" w:rsidR="00880E5B" w:rsidRDefault="00880E5B" w:rsidP="006070FD">
            <w:pPr>
              <w:rPr>
                <w:rFonts w:cs="Arial"/>
              </w:rPr>
            </w:pP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095D8E5A" w14:textId="4E2593BD" w:rsidR="004264B9" w:rsidRDefault="1728BCD8" w:rsidP="004264B9">
      <w:pPr>
        <w:pStyle w:val="Heading1"/>
        <w:jc w:val="left"/>
        <w:rPr>
          <w:rFonts w:cs="Arial"/>
        </w:rPr>
      </w:pPr>
      <w:r w:rsidRPr="00823C95">
        <w:rPr>
          <w:rFonts w:cs="Arial"/>
        </w:rPr>
        <w:lastRenderedPageBreak/>
        <w:t>Topical Outline</w:t>
      </w:r>
    </w:p>
    <w:p w14:paraId="26DDE44B"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Introduc</w:t>
      </w:r>
      <w:r>
        <w:t xml:space="preserve">tion to Computer User Support </w:t>
      </w:r>
    </w:p>
    <w:p w14:paraId="46C8AA0A"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Customer Service S</w:t>
      </w:r>
      <w:r>
        <w:t>kills for User Support Agents</w:t>
      </w:r>
    </w:p>
    <w:p w14:paraId="15FF8F3C"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t>Writing for End Users</w:t>
      </w:r>
    </w:p>
    <w:p w14:paraId="5C4C479D"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Skills for Troub</w:t>
      </w:r>
      <w:r>
        <w:t>leshooting Computer Problems</w:t>
      </w:r>
    </w:p>
    <w:p w14:paraId="303B566E"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t>Common Support Problems</w:t>
      </w:r>
    </w:p>
    <w:p w14:paraId="7E463442"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Help Desk Operati</w:t>
      </w:r>
      <w:r>
        <w:t>on</w:t>
      </w:r>
    </w:p>
    <w:p w14:paraId="211A8EE6"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t>User Support Management</w:t>
      </w:r>
    </w:p>
    <w:p w14:paraId="7F9269EB"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Product Evaluation Str</w:t>
      </w:r>
      <w:r>
        <w:t>ategies and Support Standards</w:t>
      </w:r>
    </w:p>
    <w:p w14:paraId="3FD6058B"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End-U</w:t>
      </w:r>
      <w:r>
        <w:t>ser Needs Assessment Projects</w:t>
      </w:r>
    </w:p>
    <w:p w14:paraId="6D71F7F3"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Installing and</w:t>
      </w:r>
      <w:r>
        <w:t xml:space="preserve"> Managing End-User Technology</w:t>
      </w:r>
    </w:p>
    <w:p w14:paraId="0A07EB45"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t>Technology Training for Users</w:t>
      </w:r>
    </w:p>
    <w:p w14:paraId="35654B6D"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Intr</w:t>
      </w:r>
      <w:r>
        <w:t>oduction to Computer Networks</w:t>
      </w:r>
    </w:p>
    <w:p w14:paraId="2D90901F"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Physical Layer Cabli</w:t>
      </w:r>
      <w:r>
        <w:t>ng: Twisted Pair</w:t>
      </w:r>
    </w:p>
    <w:p w14:paraId="7ABCA5DA"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Physica</w:t>
      </w:r>
      <w:r>
        <w:t>l Layer Cabling: Fiber Optics</w:t>
      </w:r>
    </w:p>
    <w:p w14:paraId="3AEA69AA"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Introd</w:t>
      </w:r>
      <w:r>
        <w:t>uction to Wireless Networking</w:t>
      </w:r>
    </w:p>
    <w:p w14:paraId="6E01519B"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Internet Tech</w:t>
      </w:r>
      <w:r>
        <w:t>nologies: Out to the Internet</w:t>
      </w:r>
    </w:p>
    <w:p w14:paraId="41374D7F" w14:textId="77777777" w:rsidR="00880E5B" w:rsidRPr="00880E5B" w:rsidRDefault="00880E5B" w:rsidP="00880E5B">
      <w:pPr>
        <w:pStyle w:val="ListParagraph"/>
        <w:numPr>
          <w:ilvl w:val="0"/>
          <w:numId w:val="48"/>
        </w:numPr>
        <w:spacing w:before="0" w:after="160" w:line="259" w:lineRule="auto"/>
        <w:rPr>
          <w:rFonts w:eastAsiaTheme="majorEastAsia" w:cs="Arial"/>
          <w:b/>
          <w:szCs w:val="26"/>
        </w:rPr>
      </w:pPr>
      <w:r w:rsidRPr="00880E5B">
        <w:t>Int</w:t>
      </w:r>
      <w:r>
        <w:t>roduction to Network Security</w:t>
      </w:r>
    </w:p>
    <w:p w14:paraId="4FBAB60D" w14:textId="1441F3EB" w:rsidR="005307DD" w:rsidRPr="00880E5B" w:rsidRDefault="00880E5B" w:rsidP="00880E5B">
      <w:pPr>
        <w:pStyle w:val="ListParagraph"/>
        <w:numPr>
          <w:ilvl w:val="0"/>
          <w:numId w:val="48"/>
        </w:numPr>
        <w:spacing w:before="0" w:after="160" w:line="259" w:lineRule="auto"/>
        <w:rPr>
          <w:rFonts w:eastAsiaTheme="majorEastAsia" w:cs="Arial"/>
          <w:b/>
          <w:szCs w:val="26"/>
        </w:rPr>
      </w:pPr>
      <w:r w:rsidRPr="00880E5B">
        <w:t xml:space="preserve">Introduction to Cloud Computing and Virtualization </w:t>
      </w:r>
      <w:r w:rsidR="005307DD" w:rsidRPr="00880E5B">
        <w:rPr>
          <w:rFonts w:cs="Arial"/>
        </w:rPr>
        <w:br w:type="page"/>
      </w:r>
    </w:p>
    <w:p w14:paraId="2181D506" w14:textId="77777777" w:rsidR="00BB796B" w:rsidRPr="00823C95" w:rsidRDefault="00BB796B" w:rsidP="00BB796B">
      <w:pPr>
        <w:pStyle w:val="Heading1"/>
        <w:jc w:val="left"/>
      </w:pPr>
      <w:r w:rsidRPr="00823C95">
        <w:lastRenderedPageBreak/>
        <w:t>Affirmative Action Statement</w:t>
      </w:r>
    </w:p>
    <w:p w14:paraId="0CD5FEC8" w14:textId="77777777" w:rsidR="00BB796B" w:rsidRPr="00823C95" w:rsidRDefault="00BB796B" w:rsidP="00BB796B">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089BE998" w14:textId="77777777" w:rsidR="00BB796B" w:rsidRPr="00823C95" w:rsidRDefault="00BB796B" w:rsidP="00BB796B">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605D22C4" w14:textId="77777777" w:rsidR="00BB796B" w:rsidRPr="00823C95" w:rsidRDefault="00BB796B" w:rsidP="00BB796B">
      <w:pPr>
        <w:pStyle w:val="Heading2"/>
      </w:pPr>
      <w:r w:rsidRPr="00823C95">
        <w:t>Department of Special Services</w:t>
      </w:r>
    </w:p>
    <w:p w14:paraId="700B9C08" w14:textId="77777777" w:rsidR="00BB796B" w:rsidRPr="00823C95" w:rsidRDefault="00BB796B" w:rsidP="00BB796B">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86DCF27" w14:textId="77777777" w:rsidR="00BB796B" w:rsidRPr="00823C95" w:rsidRDefault="00BB796B" w:rsidP="00BB796B">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77B0C289" w14:textId="77777777" w:rsidR="00BB796B" w:rsidRPr="00823C95" w:rsidRDefault="00BB796B" w:rsidP="00BB796B">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53240AE3" w14:textId="77777777" w:rsidR="00BB796B" w:rsidRPr="00823C95" w:rsidRDefault="00BB796B" w:rsidP="00BB796B">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28C28FE4" w14:textId="77777777" w:rsidR="00BB796B" w:rsidRPr="00823C95" w:rsidRDefault="00BB796B" w:rsidP="00BB796B">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4B16E71C" w14:textId="77777777" w:rsidR="00BB796B" w:rsidRPr="00823C95" w:rsidRDefault="00BB796B" w:rsidP="00BB796B">
      <w:pPr>
        <w:pStyle w:val="Heading2"/>
      </w:pPr>
      <w:r w:rsidRPr="00823C95">
        <w:t>To Register with Special Services </w:t>
      </w:r>
    </w:p>
    <w:p w14:paraId="48ACE960" w14:textId="77777777" w:rsidR="00BB796B" w:rsidRPr="00823C95" w:rsidRDefault="00BB796B" w:rsidP="00BB796B">
      <w:pPr>
        <w:rPr>
          <w:rFonts w:cs="Arial"/>
        </w:rPr>
      </w:pPr>
      <w:r w:rsidRPr="00823C95">
        <w:rPr>
          <w:rFonts w:cs="Arial"/>
        </w:rPr>
        <w:t>Students must follow these steps: </w:t>
      </w:r>
    </w:p>
    <w:p w14:paraId="2C81D74D" w14:textId="77777777" w:rsidR="00BB796B" w:rsidRPr="00823C95" w:rsidRDefault="00BB796B" w:rsidP="00BB796B">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0C2D6D22" w14:textId="77777777" w:rsidR="00BB796B" w:rsidRPr="00823C95" w:rsidRDefault="00BB796B" w:rsidP="00BB796B">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45C061C1" w14:textId="77777777" w:rsidR="00BB796B" w:rsidRPr="00823C95" w:rsidRDefault="00BB796B" w:rsidP="00BB796B">
      <w:pPr>
        <w:numPr>
          <w:ilvl w:val="1"/>
          <w:numId w:val="39"/>
        </w:numPr>
        <w:rPr>
          <w:rFonts w:cs="Arial"/>
        </w:rPr>
      </w:pPr>
      <w:r w:rsidRPr="00823C95">
        <w:rPr>
          <w:rFonts w:cs="Arial"/>
        </w:rPr>
        <w:t>Diagnosis with written evaluation of current disability; </w:t>
      </w:r>
    </w:p>
    <w:p w14:paraId="00730FFE" w14:textId="77777777" w:rsidR="00BB796B" w:rsidRPr="00823C95" w:rsidRDefault="00BB796B" w:rsidP="00BB796B">
      <w:pPr>
        <w:numPr>
          <w:ilvl w:val="1"/>
          <w:numId w:val="39"/>
        </w:numPr>
        <w:rPr>
          <w:rFonts w:cs="Arial"/>
        </w:rPr>
      </w:pPr>
      <w:r w:rsidRPr="00823C95">
        <w:rPr>
          <w:rFonts w:cs="Arial"/>
        </w:rPr>
        <w:t>Date the student was diagnosed; </w:t>
      </w:r>
    </w:p>
    <w:p w14:paraId="593945CF" w14:textId="77777777" w:rsidR="00BB796B" w:rsidRPr="00823C95" w:rsidRDefault="00BB796B" w:rsidP="00BB796B">
      <w:pPr>
        <w:numPr>
          <w:ilvl w:val="1"/>
          <w:numId w:val="39"/>
        </w:numPr>
        <w:rPr>
          <w:rFonts w:cs="Arial"/>
        </w:rPr>
      </w:pPr>
      <w:r w:rsidRPr="00823C95">
        <w:rPr>
          <w:rFonts w:cs="Arial"/>
        </w:rPr>
        <w:t>Tests used to reach diagnosis;  </w:t>
      </w:r>
    </w:p>
    <w:p w14:paraId="0537FB6F" w14:textId="77777777" w:rsidR="00BB796B" w:rsidRPr="00823C95" w:rsidRDefault="00BB796B" w:rsidP="00BB796B">
      <w:pPr>
        <w:numPr>
          <w:ilvl w:val="1"/>
          <w:numId w:val="39"/>
        </w:numPr>
        <w:rPr>
          <w:rFonts w:cs="Arial"/>
        </w:rPr>
      </w:pPr>
      <w:r w:rsidRPr="00823C95">
        <w:rPr>
          <w:rFonts w:cs="Arial"/>
        </w:rPr>
        <w:t>Credentials of the medical professional conducting evaluation </w:t>
      </w:r>
    </w:p>
    <w:p w14:paraId="4FB5791C" w14:textId="77777777" w:rsidR="00BB796B" w:rsidRPr="00823C95" w:rsidRDefault="00BB796B" w:rsidP="00BB796B">
      <w:pPr>
        <w:numPr>
          <w:ilvl w:val="1"/>
          <w:numId w:val="39"/>
        </w:numPr>
        <w:rPr>
          <w:rFonts w:cs="Arial"/>
        </w:rPr>
      </w:pPr>
      <w:r w:rsidRPr="00823C95">
        <w:rPr>
          <w:rFonts w:cs="Arial"/>
        </w:rPr>
        <w:t>How the disability affects daily activities and/or academic performance. </w:t>
      </w:r>
    </w:p>
    <w:p w14:paraId="7FF41251" w14:textId="77777777" w:rsidR="00BB796B" w:rsidRPr="00823C95" w:rsidRDefault="00BB796B" w:rsidP="00BB796B">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516FA3E3" w14:textId="77777777" w:rsidR="00BB796B" w:rsidRPr="00823C95" w:rsidRDefault="00BB796B" w:rsidP="00BB796B">
      <w:pPr>
        <w:pStyle w:val="ListParagraph"/>
        <w:numPr>
          <w:ilvl w:val="0"/>
          <w:numId w:val="40"/>
        </w:numPr>
        <w:rPr>
          <w:rFonts w:cs="Arial"/>
        </w:rPr>
      </w:pPr>
      <w:r w:rsidRPr="00823C95">
        <w:rPr>
          <w:rFonts w:cs="Arial"/>
        </w:rPr>
        <w:t>Contact the Special Services office to schedule a meeting with a staff member.</w:t>
      </w:r>
    </w:p>
    <w:p w14:paraId="42EF1C0C" w14:textId="77777777" w:rsidR="00BB796B" w:rsidRPr="00823C95" w:rsidRDefault="00BB796B" w:rsidP="00BB796B">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6A13D75E" w14:textId="77777777" w:rsidR="00BB796B" w:rsidRPr="00823C95" w:rsidRDefault="00BB796B" w:rsidP="00BB796B">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163A1747" w14:textId="77777777" w:rsidR="00BB796B" w:rsidRPr="00823C95" w:rsidRDefault="00BB796B" w:rsidP="00BB796B">
      <w:pPr>
        <w:pStyle w:val="Heading2"/>
      </w:pPr>
      <w:r w:rsidRPr="00823C95">
        <w:t>Accommodations </w:t>
      </w:r>
    </w:p>
    <w:p w14:paraId="4D9BC85F" w14:textId="77777777" w:rsidR="00BB796B" w:rsidRPr="00823C95" w:rsidRDefault="00BB796B" w:rsidP="00BB796B">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6C62CC96" w14:textId="77777777" w:rsidR="00BB796B" w:rsidRPr="00823C95" w:rsidRDefault="00BB796B" w:rsidP="00BB796B">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54F7BCC" w14:textId="77777777" w:rsidR="00BB796B" w:rsidRPr="00823C95" w:rsidRDefault="00BB796B" w:rsidP="00BB796B">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754D0AC3" w14:textId="77777777" w:rsidR="00BB796B" w:rsidRPr="00823C95" w:rsidRDefault="00BB796B" w:rsidP="00BB796B">
      <w:pPr>
        <w:pStyle w:val="Heading2"/>
      </w:pPr>
      <w:r w:rsidRPr="00823C95">
        <w:lastRenderedPageBreak/>
        <w:t>Confidentiality </w:t>
      </w:r>
    </w:p>
    <w:p w14:paraId="27A2C9E3" w14:textId="77777777" w:rsidR="00BB796B" w:rsidRPr="00823C95" w:rsidRDefault="00BB796B" w:rsidP="00BB796B">
      <w:pPr>
        <w:rPr>
          <w:rFonts w:cs="Arial"/>
        </w:rPr>
      </w:pPr>
      <w:r w:rsidRPr="00823C95">
        <w:rPr>
          <w:rFonts w:cs="Arial"/>
        </w:rPr>
        <w:t>Students who register with the Department of Special Services are assured that their information is kept confidential.  </w:t>
      </w:r>
    </w:p>
    <w:p w14:paraId="2B27C46F" w14:textId="77777777" w:rsidR="00BB796B" w:rsidRDefault="00BB796B" w:rsidP="00BB796B">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2FA7AE4B" w14:textId="77777777" w:rsidR="00BB796B" w:rsidRDefault="00BB796B" w:rsidP="00BB796B">
      <w:pPr>
        <w:spacing w:before="0" w:after="160" w:line="259" w:lineRule="auto"/>
        <w:rPr>
          <w:rFonts w:cs="Arial"/>
        </w:rPr>
      </w:pPr>
      <w:r>
        <w:rPr>
          <w:rFonts w:cs="Arial"/>
        </w:rPr>
        <w:br w:type="page"/>
      </w:r>
    </w:p>
    <w:p w14:paraId="4ED6302A" w14:textId="77777777" w:rsidR="00BB796B" w:rsidRPr="00B63830" w:rsidRDefault="00BB796B" w:rsidP="00BB796B">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0A028896" w14:textId="77777777" w:rsidR="00BB796B" w:rsidRPr="00B63830" w:rsidRDefault="00BB796B" w:rsidP="00BB796B">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1E3EA75B" w14:textId="77777777" w:rsidR="00BB796B" w:rsidRDefault="00BB796B" w:rsidP="00BB796B">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64A6FEC3" w14:textId="77777777" w:rsidR="00BB796B" w:rsidRDefault="00BB796B" w:rsidP="00BB796B">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BB796B" w:rsidRPr="00B63830" w14:paraId="56AB8DE4"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75885B39" w14:textId="77777777" w:rsidR="00BB796B" w:rsidRPr="00B63830" w:rsidRDefault="00BB796B"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0B20987D" w14:textId="77777777" w:rsidR="00BB796B" w:rsidRPr="00B63830" w:rsidRDefault="00BB796B"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7C86B3C5" w14:textId="77777777" w:rsidR="00BB796B" w:rsidRPr="00B63830" w:rsidRDefault="00BB796B"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BB796B" w:rsidRPr="00B63830" w14:paraId="11B9F36D"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0E6F5174"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F9478A6"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DE56A45" w14:textId="77777777" w:rsidR="00BB796B" w:rsidRPr="00B63830" w:rsidRDefault="00BB796B" w:rsidP="00586837">
            <w:pPr>
              <w:spacing w:before="0" w:after="0" w:line="240" w:lineRule="auto"/>
              <w:jc w:val="center"/>
              <w:rPr>
                <w:rFonts w:ascii="Calibri" w:eastAsia="Calibri" w:hAnsi="Calibri"/>
                <w:szCs w:val="20"/>
                <w:lang w:eastAsia="en-US"/>
              </w:rPr>
            </w:pPr>
          </w:p>
          <w:p w14:paraId="452ABD78"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3B38DB9" w14:textId="77777777" w:rsidR="00BB796B" w:rsidRDefault="00BB796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6A509F9C" w14:textId="77777777" w:rsidR="00BB796B" w:rsidRPr="00B63830" w:rsidRDefault="00BB796B" w:rsidP="00586837">
            <w:pPr>
              <w:spacing w:before="0" w:after="0" w:line="240" w:lineRule="auto"/>
              <w:jc w:val="center"/>
              <w:rPr>
                <w:rFonts w:ascii="Calibri" w:eastAsia="Calibri" w:hAnsi="Calibri"/>
                <w:sz w:val="10"/>
                <w:szCs w:val="10"/>
                <w:lang w:eastAsia="en-US"/>
              </w:rPr>
            </w:pPr>
          </w:p>
          <w:p w14:paraId="320826B9" w14:textId="77777777" w:rsidR="00BB796B" w:rsidRDefault="00BB796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7DC25521" w14:textId="77777777" w:rsidR="00BB796B" w:rsidRPr="003E4107" w:rsidRDefault="00BB796B" w:rsidP="00586837">
            <w:pPr>
              <w:spacing w:before="0" w:after="0" w:line="240" w:lineRule="auto"/>
              <w:jc w:val="center"/>
              <w:rPr>
                <w:rFonts w:ascii="Calibri" w:eastAsia="Calibri" w:hAnsi="Calibri"/>
                <w:sz w:val="10"/>
                <w:szCs w:val="10"/>
                <w:lang w:eastAsia="en-US"/>
              </w:rPr>
            </w:pPr>
          </w:p>
          <w:p w14:paraId="2348CF99" w14:textId="77777777" w:rsidR="00BB796B" w:rsidRPr="00B63830" w:rsidRDefault="00BB796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3B50D6C1" w14:textId="77777777" w:rsidR="00BB796B" w:rsidRPr="00B63830" w:rsidRDefault="00BB796B"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74B9078" w14:textId="77777777" w:rsidR="00BB796B" w:rsidRDefault="00BB796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18F203B8" w14:textId="77777777" w:rsidR="00BB796B" w:rsidRPr="00B63830" w:rsidRDefault="00BB796B" w:rsidP="00586837">
            <w:pPr>
              <w:spacing w:before="0" w:after="0" w:line="240" w:lineRule="auto"/>
              <w:jc w:val="center"/>
              <w:rPr>
                <w:rFonts w:ascii="Calibri" w:eastAsia="Calibri" w:hAnsi="Calibri"/>
                <w:b/>
                <w:sz w:val="24"/>
                <w:szCs w:val="24"/>
                <w:lang w:eastAsia="en-US"/>
              </w:rPr>
            </w:pPr>
          </w:p>
          <w:p w14:paraId="17855F32" w14:textId="77777777" w:rsidR="00BB796B" w:rsidRDefault="00BB796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72A1C13A" w14:textId="77777777" w:rsidR="00BB796B" w:rsidRPr="00B63830" w:rsidRDefault="00BB796B" w:rsidP="00586837">
            <w:pPr>
              <w:spacing w:before="0" w:after="0" w:line="240" w:lineRule="auto"/>
              <w:jc w:val="center"/>
              <w:rPr>
                <w:rFonts w:ascii="Calibri" w:eastAsia="Calibri" w:hAnsi="Calibri"/>
                <w:b/>
                <w:sz w:val="24"/>
                <w:szCs w:val="24"/>
                <w:lang w:eastAsia="en-US"/>
              </w:rPr>
            </w:pPr>
          </w:p>
          <w:p w14:paraId="427EB386" w14:textId="77777777" w:rsidR="00BB796B" w:rsidRPr="00B63830" w:rsidRDefault="00BB796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BB796B" w:rsidRPr="00B63830" w14:paraId="107C5B22"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5BC449C"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2A0EE5C"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32E52985"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1C76B4F3"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11089BC2"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24C0DEA" w14:textId="77777777" w:rsidR="00BB796B" w:rsidRPr="00833054" w:rsidRDefault="00BB796B"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0ABE7279" w14:textId="77777777" w:rsidR="00BB796B" w:rsidRPr="00833054" w:rsidRDefault="00BB796B"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473A42BB" w14:textId="77777777" w:rsidR="00BB796B" w:rsidRPr="00833054" w:rsidRDefault="00BB796B" w:rsidP="00586837">
            <w:pPr>
              <w:spacing w:before="0" w:after="0" w:line="240" w:lineRule="auto"/>
              <w:jc w:val="center"/>
              <w:rPr>
                <w:rFonts w:ascii="Calibri" w:eastAsia="Calibri" w:hAnsi="Calibri"/>
                <w:b/>
                <w:color w:val="FF0000"/>
                <w:sz w:val="10"/>
                <w:szCs w:val="10"/>
                <w:lang w:eastAsia="en-US"/>
              </w:rPr>
            </w:pPr>
          </w:p>
          <w:p w14:paraId="211ED14F" w14:textId="77777777" w:rsidR="00BB796B" w:rsidRPr="00B63830" w:rsidRDefault="00BB796B"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36508137" w14:textId="77777777" w:rsidR="00BB796B" w:rsidRPr="00B63830" w:rsidRDefault="00BB796B"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979F9B1" w14:textId="77777777" w:rsidR="00BB796B" w:rsidRPr="00833054" w:rsidRDefault="00BB796B"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676CC58D" w14:textId="77777777" w:rsidR="00BB796B" w:rsidRPr="00833054" w:rsidRDefault="00BB796B"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52E3B2A6" w14:textId="77777777" w:rsidR="00BB796B" w:rsidRPr="00833054" w:rsidRDefault="00BB796B" w:rsidP="00586837">
            <w:pPr>
              <w:spacing w:before="0" w:after="0" w:line="240" w:lineRule="auto"/>
              <w:jc w:val="center"/>
              <w:rPr>
                <w:rFonts w:ascii="Calibri" w:eastAsia="Calibri" w:hAnsi="Calibri"/>
                <w:sz w:val="52"/>
                <w:szCs w:val="52"/>
                <w:lang w:eastAsia="en-US"/>
              </w:rPr>
            </w:pPr>
          </w:p>
          <w:p w14:paraId="044970E3" w14:textId="77777777" w:rsidR="00BB796B" w:rsidRPr="00B63830" w:rsidRDefault="00BB796B"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BB796B" w:rsidRPr="00B63830" w14:paraId="04E90B08"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DC0D057"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39055ACB"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1D78F8A3"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4E7455A" w14:textId="77777777" w:rsidR="00BB796B" w:rsidRPr="00B63830" w:rsidRDefault="00BB796B"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775C7A1D"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31C5A45F" w14:textId="77777777" w:rsidR="00BB796B" w:rsidRDefault="00BB796B"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063F917A" w14:textId="77777777" w:rsidR="00BB796B" w:rsidRPr="00B63830" w:rsidRDefault="00BB796B" w:rsidP="00586837">
            <w:pPr>
              <w:spacing w:before="0" w:after="0" w:line="240" w:lineRule="auto"/>
              <w:jc w:val="center"/>
              <w:rPr>
                <w:rFonts w:ascii="Calibri" w:eastAsia="Calibri" w:hAnsi="Calibri"/>
                <w:b/>
                <w:sz w:val="18"/>
                <w:lang w:eastAsia="en-US"/>
              </w:rPr>
            </w:pPr>
          </w:p>
          <w:p w14:paraId="4FBCBB4D" w14:textId="77777777" w:rsidR="00BB796B" w:rsidRPr="00B63830" w:rsidRDefault="00BB796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166A6BD7"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0BB7DC0B" w14:textId="77777777" w:rsidR="00BB796B" w:rsidRPr="00B63830" w:rsidRDefault="00BB796B"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78149AB" w14:textId="77777777" w:rsidR="00BB796B" w:rsidRPr="00B63830" w:rsidRDefault="00BB796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25F3FD63"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1C4C97C2" w14:textId="77777777" w:rsidR="00BB796B" w:rsidRDefault="00BB796B"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4166AA52" w14:textId="77777777" w:rsidR="00BB796B" w:rsidRPr="00B63830" w:rsidRDefault="00BB796B" w:rsidP="00586837">
            <w:pPr>
              <w:spacing w:before="0" w:after="0" w:line="240" w:lineRule="auto"/>
              <w:jc w:val="center"/>
              <w:rPr>
                <w:rFonts w:ascii="Calibri" w:eastAsia="Calibri" w:hAnsi="Calibri"/>
                <w:szCs w:val="20"/>
                <w:lang w:eastAsia="en-US"/>
              </w:rPr>
            </w:pPr>
          </w:p>
          <w:p w14:paraId="1AA0D226" w14:textId="77777777" w:rsidR="00BB796B" w:rsidRPr="00B63830" w:rsidRDefault="00BB796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26AAC4C9"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004C29B7" w14:textId="77777777" w:rsidR="00BB796B" w:rsidRPr="00B63830" w:rsidRDefault="00BB796B"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BB796B" w:rsidRPr="00B63830" w14:paraId="20F74391"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7B58D233"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1984E1C1"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19D57A1D"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2DBA6B93"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63BDB35A"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7F967270"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49B11E5C" w14:textId="77777777" w:rsidR="00BB796B" w:rsidRPr="00B63830" w:rsidRDefault="00BB796B" w:rsidP="00586837">
            <w:pPr>
              <w:spacing w:before="0" w:after="0" w:line="240" w:lineRule="auto"/>
              <w:jc w:val="center"/>
              <w:rPr>
                <w:rFonts w:ascii="Calibri" w:eastAsia="Calibri" w:hAnsi="Calibri"/>
                <w:sz w:val="8"/>
                <w:szCs w:val="8"/>
                <w:lang w:eastAsia="en-US"/>
              </w:rPr>
            </w:pPr>
          </w:p>
          <w:p w14:paraId="2AE68A03"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69495FB7"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3EE9EC63" w14:textId="77777777" w:rsidR="00BB796B"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2F1E63F0" w14:textId="77777777" w:rsidR="00BB796B" w:rsidRDefault="00BB796B" w:rsidP="00586837">
            <w:pPr>
              <w:spacing w:before="0" w:after="0" w:line="240" w:lineRule="auto"/>
              <w:jc w:val="center"/>
              <w:rPr>
                <w:rFonts w:ascii="Calibri" w:eastAsia="Calibri" w:hAnsi="Calibri"/>
                <w:b/>
                <w:szCs w:val="20"/>
                <w:lang w:eastAsia="en-US"/>
              </w:rPr>
            </w:pPr>
          </w:p>
          <w:p w14:paraId="3BECBD16" w14:textId="77777777" w:rsidR="00BB796B" w:rsidRPr="00B63830" w:rsidRDefault="00BB796B" w:rsidP="00586837">
            <w:pPr>
              <w:spacing w:before="0" w:after="0" w:line="240" w:lineRule="auto"/>
              <w:jc w:val="center"/>
              <w:rPr>
                <w:rFonts w:ascii="Calibri" w:eastAsia="Calibri" w:hAnsi="Calibri"/>
                <w:b/>
                <w:szCs w:val="20"/>
                <w:lang w:eastAsia="en-US"/>
              </w:rPr>
            </w:pPr>
          </w:p>
          <w:p w14:paraId="041ED91A"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2E7B6156"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E51DE22" w14:textId="77777777" w:rsidR="00BB796B"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35C3998A" w14:textId="77777777" w:rsidR="00BB796B" w:rsidRDefault="00BB796B" w:rsidP="00586837">
            <w:pPr>
              <w:spacing w:before="0" w:after="0" w:line="240" w:lineRule="auto"/>
              <w:jc w:val="center"/>
              <w:rPr>
                <w:rFonts w:ascii="Calibri" w:eastAsia="Calibri" w:hAnsi="Calibri"/>
                <w:b/>
                <w:szCs w:val="20"/>
                <w:lang w:eastAsia="en-US"/>
              </w:rPr>
            </w:pPr>
          </w:p>
          <w:p w14:paraId="2BE61F25" w14:textId="77777777" w:rsidR="00BB796B" w:rsidRPr="00B63830" w:rsidRDefault="00BB796B" w:rsidP="00586837">
            <w:pPr>
              <w:spacing w:before="0" w:after="0" w:line="240" w:lineRule="auto"/>
              <w:jc w:val="center"/>
              <w:rPr>
                <w:rFonts w:ascii="Calibri" w:eastAsia="Calibri" w:hAnsi="Calibri"/>
                <w:b/>
                <w:sz w:val="10"/>
                <w:szCs w:val="10"/>
                <w:lang w:eastAsia="en-US"/>
              </w:rPr>
            </w:pPr>
          </w:p>
          <w:p w14:paraId="3645AA61"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29A62035" w14:textId="77777777" w:rsidR="00BB796B" w:rsidRPr="00B63830" w:rsidRDefault="00BB796B"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652E6A57" w14:textId="77777777" w:rsidR="00BB796B" w:rsidRPr="00B63830" w:rsidRDefault="00BB796B"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40B28AAF"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1C7F37D0" w14:textId="77777777" w:rsidR="00BB796B" w:rsidRPr="00B63830" w:rsidRDefault="00BB796B" w:rsidP="00586837">
            <w:pPr>
              <w:spacing w:before="0" w:after="0" w:line="240" w:lineRule="auto"/>
              <w:jc w:val="center"/>
              <w:rPr>
                <w:rFonts w:ascii="Calibri" w:eastAsia="Calibri" w:hAnsi="Calibri"/>
                <w:sz w:val="18"/>
                <w:lang w:eastAsia="en-US"/>
              </w:rPr>
            </w:pPr>
          </w:p>
          <w:p w14:paraId="578CF10A" w14:textId="77777777" w:rsidR="00BB796B" w:rsidRPr="00B63830" w:rsidRDefault="00BB796B"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5507FB9A" w14:textId="77777777" w:rsidR="00BB796B"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2E4C1D29" w14:textId="77777777" w:rsidR="00BB796B" w:rsidRDefault="00BB796B" w:rsidP="00586837">
            <w:pPr>
              <w:spacing w:before="0" w:after="0" w:line="240" w:lineRule="auto"/>
              <w:jc w:val="center"/>
              <w:rPr>
                <w:rFonts w:ascii="Calibri" w:eastAsia="Calibri" w:hAnsi="Calibri"/>
                <w:b/>
                <w:szCs w:val="20"/>
                <w:lang w:eastAsia="en-US"/>
              </w:rPr>
            </w:pPr>
          </w:p>
          <w:p w14:paraId="39077C0C" w14:textId="77777777" w:rsidR="00BB796B" w:rsidRPr="00B63830" w:rsidRDefault="00BB796B" w:rsidP="00586837">
            <w:pPr>
              <w:spacing w:before="0" w:after="0" w:line="240" w:lineRule="auto"/>
              <w:jc w:val="center"/>
              <w:rPr>
                <w:rFonts w:ascii="Calibri" w:eastAsia="Calibri" w:hAnsi="Calibri"/>
                <w:szCs w:val="20"/>
                <w:lang w:eastAsia="en-US"/>
              </w:rPr>
            </w:pPr>
          </w:p>
          <w:p w14:paraId="6F2E9D24"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6A4F648A" w14:textId="77777777" w:rsidR="00BB796B"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02D0E2B8" w14:textId="77777777" w:rsidR="00BB796B" w:rsidRDefault="00BB796B" w:rsidP="00586837">
            <w:pPr>
              <w:spacing w:before="0" w:after="0" w:line="240" w:lineRule="auto"/>
              <w:jc w:val="center"/>
              <w:rPr>
                <w:rFonts w:ascii="Calibri" w:eastAsia="Calibri" w:hAnsi="Calibri"/>
                <w:b/>
                <w:szCs w:val="20"/>
                <w:lang w:eastAsia="en-US"/>
              </w:rPr>
            </w:pPr>
          </w:p>
          <w:p w14:paraId="2296657E" w14:textId="77777777" w:rsidR="00BB796B" w:rsidRPr="00B63830" w:rsidRDefault="00BB796B" w:rsidP="00586837">
            <w:pPr>
              <w:spacing w:before="0" w:after="0" w:line="240" w:lineRule="auto"/>
              <w:jc w:val="center"/>
              <w:rPr>
                <w:rFonts w:ascii="Calibri" w:eastAsia="Calibri" w:hAnsi="Calibri"/>
                <w:b/>
                <w:szCs w:val="20"/>
                <w:lang w:eastAsia="en-US"/>
              </w:rPr>
            </w:pPr>
          </w:p>
          <w:p w14:paraId="7EC05289"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332B58B7"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BB796B" w:rsidRPr="00B63830" w14:paraId="6CFC5943"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8E7D868"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0165F99B" w14:textId="77777777" w:rsidR="00BB796B" w:rsidRPr="00B63830" w:rsidRDefault="00BB796B"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40257165" w14:textId="77777777" w:rsidR="00BB796B" w:rsidRPr="00B63830" w:rsidRDefault="00BB796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777C1179" w14:textId="77777777" w:rsidR="00BB796B" w:rsidRPr="00B63830" w:rsidRDefault="00BB796B"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DB735D5" w14:textId="77777777" w:rsidR="00BB796B" w:rsidRPr="00B63830" w:rsidRDefault="00BB796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2899155B" w14:textId="77777777" w:rsidR="00BB796B" w:rsidRPr="00B63830" w:rsidRDefault="00BB796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13D509F8" w14:textId="77777777" w:rsidR="00BB796B" w:rsidRPr="00B63830" w:rsidRDefault="00BB796B"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6EEC34A0" w14:textId="77777777" w:rsidR="00BB796B" w:rsidRPr="00B63830" w:rsidRDefault="00BB796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76ABCD8A" w14:textId="77777777" w:rsidR="00BB796B" w:rsidRPr="00B63830" w:rsidRDefault="00BB796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37F92B3B" w14:textId="77777777" w:rsidR="00BB796B" w:rsidRPr="00B63830" w:rsidRDefault="00BB796B"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BB796B">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8AD7D" w14:textId="77777777" w:rsidR="00F30FB3" w:rsidRDefault="00F30FB3" w:rsidP="00F12118">
      <w:pPr>
        <w:spacing w:before="0" w:after="0" w:line="240" w:lineRule="auto"/>
      </w:pPr>
      <w:r>
        <w:separator/>
      </w:r>
    </w:p>
  </w:endnote>
  <w:endnote w:type="continuationSeparator" w:id="0">
    <w:p w14:paraId="78E2652F" w14:textId="77777777" w:rsidR="00F30FB3" w:rsidRDefault="00F30FB3" w:rsidP="00F12118">
      <w:pPr>
        <w:spacing w:before="0" w:after="0" w:line="240" w:lineRule="auto"/>
      </w:pPr>
      <w:r>
        <w:continuationSeparator/>
      </w:r>
    </w:p>
  </w:endnote>
  <w:endnote w:type="continuationNotice" w:id="1">
    <w:p w14:paraId="5217BB33" w14:textId="77777777" w:rsidR="00F30FB3" w:rsidRDefault="00F30F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22EF007B" w:rsidR="004A5FD9" w:rsidRDefault="004A5FD9" w:rsidP="00A128E8">
        <w:pPr>
          <w:pStyle w:val="Footer"/>
          <w:ind w:left="720"/>
        </w:pPr>
        <w:r>
          <w:fldChar w:fldCharType="begin"/>
        </w:r>
        <w:r>
          <w:instrText xml:space="preserve"> PAGE   \* MERGEFORMAT </w:instrText>
        </w:r>
        <w:r>
          <w:fldChar w:fldCharType="separate"/>
        </w:r>
        <w:r w:rsidR="00880E5B">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70FD8" w14:textId="77777777" w:rsidR="00F30FB3" w:rsidRDefault="00F30FB3" w:rsidP="00F12118">
      <w:pPr>
        <w:spacing w:before="0" w:after="0" w:line="240" w:lineRule="auto"/>
      </w:pPr>
      <w:r>
        <w:separator/>
      </w:r>
    </w:p>
  </w:footnote>
  <w:footnote w:type="continuationSeparator" w:id="0">
    <w:p w14:paraId="07B849CB" w14:textId="77777777" w:rsidR="00F30FB3" w:rsidRDefault="00F30FB3" w:rsidP="00F12118">
      <w:pPr>
        <w:spacing w:before="0" w:after="0" w:line="240" w:lineRule="auto"/>
      </w:pPr>
      <w:r>
        <w:continuationSeparator/>
      </w:r>
    </w:p>
  </w:footnote>
  <w:footnote w:type="continuationNotice" w:id="1">
    <w:p w14:paraId="736BE1D6" w14:textId="77777777" w:rsidR="00F30FB3" w:rsidRDefault="00F30FB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83EAF"/>
    <w:multiLevelType w:val="hybridMultilevel"/>
    <w:tmpl w:val="205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9"/>
  </w:num>
  <w:num w:numId="4">
    <w:abstractNumId w:val="7"/>
  </w:num>
  <w:num w:numId="5">
    <w:abstractNumId w:val="0"/>
  </w:num>
  <w:num w:numId="6">
    <w:abstractNumId w:val="36"/>
  </w:num>
  <w:num w:numId="7">
    <w:abstractNumId w:val="13"/>
  </w:num>
  <w:num w:numId="8">
    <w:abstractNumId w:val="22"/>
  </w:num>
  <w:num w:numId="9">
    <w:abstractNumId w:val="19"/>
  </w:num>
  <w:num w:numId="10">
    <w:abstractNumId w:val="38"/>
  </w:num>
  <w:num w:numId="11">
    <w:abstractNumId w:val="33"/>
  </w:num>
  <w:num w:numId="12">
    <w:abstractNumId w:val="48"/>
  </w:num>
  <w:num w:numId="13">
    <w:abstractNumId w:val="34"/>
  </w:num>
  <w:num w:numId="14">
    <w:abstractNumId w:val="29"/>
  </w:num>
  <w:num w:numId="15">
    <w:abstractNumId w:val="24"/>
  </w:num>
  <w:num w:numId="16">
    <w:abstractNumId w:val="1"/>
  </w:num>
  <w:num w:numId="17">
    <w:abstractNumId w:val="9"/>
  </w:num>
  <w:num w:numId="18">
    <w:abstractNumId w:val="41"/>
  </w:num>
  <w:num w:numId="19">
    <w:abstractNumId w:val="47"/>
  </w:num>
  <w:num w:numId="20">
    <w:abstractNumId w:val="26"/>
  </w:num>
  <w:num w:numId="21">
    <w:abstractNumId w:val="30"/>
  </w:num>
  <w:num w:numId="22">
    <w:abstractNumId w:val="43"/>
  </w:num>
  <w:num w:numId="23">
    <w:abstractNumId w:val="6"/>
  </w:num>
  <w:num w:numId="24">
    <w:abstractNumId w:val="27"/>
  </w:num>
  <w:num w:numId="25">
    <w:abstractNumId w:val="23"/>
  </w:num>
  <w:num w:numId="26">
    <w:abstractNumId w:val="35"/>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8"/>
  </w:num>
  <w:num w:numId="39">
    <w:abstractNumId w:val="21"/>
  </w:num>
  <w:num w:numId="40">
    <w:abstractNumId w:val="45"/>
  </w:num>
  <w:num w:numId="41">
    <w:abstractNumId w:val="2"/>
  </w:num>
  <w:num w:numId="42">
    <w:abstractNumId w:val="42"/>
  </w:num>
  <w:num w:numId="43">
    <w:abstractNumId w:val="11"/>
  </w:num>
  <w:num w:numId="44">
    <w:abstractNumId w:val="12"/>
  </w:num>
  <w:num w:numId="45">
    <w:abstractNumId w:val="44"/>
  </w:num>
  <w:num w:numId="46">
    <w:abstractNumId w:val="37"/>
  </w:num>
  <w:num w:numId="47">
    <w:abstractNumId w:val="32"/>
  </w:num>
  <w:num w:numId="48">
    <w:abstractNumId w:val="4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264B9"/>
    <w:rsid w:val="004342B7"/>
    <w:rsid w:val="00434533"/>
    <w:rsid w:val="00442E18"/>
    <w:rsid w:val="00450454"/>
    <w:rsid w:val="00453190"/>
    <w:rsid w:val="00455DE5"/>
    <w:rsid w:val="0046076B"/>
    <w:rsid w:val="00466CC2"/>
    <w:rsid w:val="00467C0E"/>
    <w:rsid w:val="00474345"/>
    <w:rsid w:val="0048103F"/>
    <w:rsid w:val="00481352"/>
    <w:rsid w:val="00492710"/>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80E5B"/>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91652"/>
    <w:rsid w:val="00996E7A"/>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B796B"/>
    <w:rsid w:val="00BC1866"/>
    <w:rsid w:val="00BC4D23"/>
    <w:rsid w:val="00BD74EA"/>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912EF"/>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30FB3"/>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BB79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9CA0230-A9FB-E94C-854D-D3E27BE8AA13}">
  <ds:schemaRefs>
    <ds:schemaRef ds:uri="http://schemas.openxmlformats.org/officeDocument/2006/bibliography"/>
  </ds:schemaRefs>
</ds:datastoreItem>
</file>

<file path=customXml/itemProps2.xml><?xml version="1.0" encoding="utf-8"?>
<ds:datastoreItem xmlns:ds="http://schemas.openxmlformats.org/officeDocument/2006/customXml" ds:itemID="{C4A1A1E3-B18C-473D-945D-B68B3D353963}"/>
</file>

<file path=customXml/itemProps3.xml><?xml version="1.0" encoding="utf-8"?>
<ds:datastoreItem xmlns:ds="http://schemas.openxmlformats.org/officeDocument/2006/customXml" ds:itemID="{D6FFB880-997A-43AF-8108-8DC161104224}"/>
</file>

<file path=customXml/itemProps4.xml><?xml version="1.0" encoding="utf-8"?>
<ds:datastoreItem xmlns:ds="http://schemas.openxmlformats.org/officeDocument/2006/customXml" ds:itemID="{BA6E9F9F-805F-48D0-AF76-C4C4C3C925CF}"/>
</file>

<file path=docProps/app.xml><?xml version="1.0" encoding="utf-8"?>
<Properties xmlns="http://schemas.openxmlformats.org/officeDocument/2006/extended-properties" xmlns:vt="http://schemas.openxmlformats.org/officeDocument/2006/docPropsVTypes">
  <Template>Normal.dotm</Template>
  <TotalTime>1</TotalTime>
  <Pages>9</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4</cp:revision>
  <cp:lastPrinted>2018-07-16T15:10:00Z</cp:lastPrinted>
  <dcterms:created xsi:type="dcterms:W3CDTF">2019-02-14T19:32:00Z</dcterms:created>
  <dcterms:modified xsi:type="dcterms:W3CDTF">2020-04-28T13:22:00Z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